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455FC" w14:textId="77777777" w:rsidR="006E0FA6" w:rsidRPr="00892EC1" w:rsidRDefault="006E0FA6" w:rsidP="00FB34A4">
      <w:pPr>
        <w:spacing w:after="0" w:line="240" w:lineRule="auto"/>
        <w:ind w:left="2160" w:firstLine="720"/>
        <w:rPr>
          <w:rFonts w:ascii="Times New Roman" w:eastAsia="Times New Roman" w:hAnsi="Times New Roman"/>
          <w:b/>
          <w:bCs/>
          <w:sz w:val="36"/>
          <w:szCs w:val="36"/>
        </w:rPr>
      </w:pPr>
      <w:r w:rsidRPr="003266E8">
        <w:rPr>
          <w:rFonts w:ascii="Times New Roman" w:eastAsia="Times New Roman" w:hAnsi="Times New Roman"/>
          <w:b/>
          <w:bCs/>
          <w:sz w:val="36"/>
          <w:szCs w:val="36"/>
        </w:rPr>
        <w:t>RICHA NAGAR</w:t>
      </w:r>
    </w:p>
    <w:p w14:paraId="16E3855B" w14:textId="3FCBEA87" w:rsidR="006E0FA6" w:rsidRDefault="006E0FA6" w:rsidP="006E0FA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C-86, Pocket 6,</w:t>
      </w:r>
    </w:p>
    <w:p w14:paraId="317FC19C" w14:textId="77777777" w:rsidR="006E0FA6" w:rsidRDefault="006E0FA6" w:rsidP="006E0FA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sz w:val="20"/>
          <w:szCs w:val="20"/>
        </w:rPr>
        <w:t>Kendriya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Vihar II, </w:t>
      </w:r>
    </w:p>
    <w:p w14:paraId="0D335770" w14:textId="77777777" w:rsidR="006E0FA6" w:rsidRPr="003266E8" w:rsidRDefault="006E0FA6" w:rsidP="006E0FA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Sector 82, Noida</w:t>
      </w:r>
    </w:p>
    <w:p w14:paraId="05AE2E65" w14:textId="77777777" w:rsidR="006E0FA6" w:rsidRDefault="006E0FA6" w:rsidP="006E0FA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Tel No- 09899888648,</w:t>
      </w:r>
    </w:p>
    <w:p w14:paraId="06368FD8" w14:textId="77777777" w:rsidR="006E0FA6" w:rsidRPr="003266E8" w:rsidRDefault="006E0FA6" w:rsidP="006E0FA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09899320537.</w:t>
      </w:r>
      <w:r w:rsidRPr="003266E8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7638F8F4" w14:textId="77777777" w:rsidR="006E0FA6" w:rsidRDefault="006E0FA6" w:rsidP="006E0FA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3266E8">
        <w:rPr>
          <w:rFonts w:ascii="Times New Roman" w:eastAsia="Times New Roman" w:hAnsi="Times New Roman"/>
          <w:sz w:val="20"/>
          <w:szCs w:val="20"/>
        </w:rPr>
        <w:t xml:space="preserve">Email- </w:t>
      </w:r>
      <w:hyperlink r:id="rId6" w:history="1">
        <w:r w:rsidRPr="00892EC1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nicericha@gmail.com</w:t>
        </w:r>
      </w:hyperlink>
    </w:p>
    <w:p w14:paraId="15250604" w14:textId="77777777" w:rsidR="006E0FA6" w:rsidRDefault="006E0FA6" w:rsidP="006E0FA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14:paraId="53DDB656" w14:textId="3ACBD1A1" w:rsidR="006E0FA6" w:rsidRDefault="006E0FA6" w:rsidP="006E0FA6">
      <w:pPr>
        <w:spacing w:after="0" w:line="240" w:lineRule="auto"/>
        <w:ind w:right="40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Professional Summary</w:t>
      </w:r>
    </w:p>
    <w:p w14:paraId="046BD08C" w14:textId="77777777" w:rsidR="006E0FA6" w:rsidRPr="004C444D" w:rsidRDefault="006E0FA6" w:rsidP="006E0FA6">
      <w:pPr>
        <w:spacing w:after="0" w:line="240" w:lineRule="auto"/>
        <w:ind w:right="400"/>
        <w:rPr>
          <w:rFonts w:asciiTheme="majorBidi" w:eastAsia="Times New Roman" w:hAnsiTheme="majorBidi" w:cstheme="majorBidi"/>
          <w:sz w:val="20"/>
          <w:szCs w:val="20"/>
        </w:rPr>
      </w:pPr>
    </w:p>
    <w:p w14:paraId="0D4614AE" w14:textId="34F04674" w:rsidR="00D43DE0" w:rsidRPr="00B020BB" w:rsidRDefault="004C444D" w:rsidP="00F71962">
      <w:pPr>
        <w:pStyle w:val="ListParagraph"/>
        <w:numPr>
          <w:ilvl w:val="0"/>
          <w:numId w:val="1"/>
        </w:numPr>
        <w:spacing w:after="0" w:line="240" w:lineRule="auto"/>
        <w:ind w:right="400"/>
        <w:jc w:val="both"/>
        <w:rPr>
          <w:rFonts w:asciiTheme="majorBidi" w:eastAsiaTheme="minorEastAsia" w:hAnsiTheme="majorBidi" w:cstheme="majorBidi"/>
          <w:sz w:val="20"/>
          <w:szCs w:val="20"/>
        </w:rPr>
      </w:pPr>
      <w:r w:rsidRPr="00D2603D">
        <w:rPr>
          <w:rFonts w:asciiTheme="majorBidi" w:eastAsia="Times New Roman" w:hAnsiTheme="majorBidi" w:cstheme="majorBidi"/>
          <w:b/>
          <w:bCs/>
          <w:sz w:val="20"/>
          <w:szCs w:val="20"/>
        </w:rPr>
        <w:t>New Business Development:</w:t>
      </w:r>
      <w:r w:rsidRPr="004C444D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F71962" w:rsidRPr="004C444D">
        <w:rPr>
          <w:rFonts w:asciiTheme="majorBidi" w:eastAsia="Times New Roman" w:hAnsiTheme="majorBidi" w:cstheme="majorBidi"/>
          <w:sz w:val="20"/>
          <w:szCs w:val="20"/>
        </w:rPr>
        <w:t>Dynamic and results-driven Business Development professional with over</w:t>
      </w:r>
      <w:r w:rsidRPr="004C444D">
        <w:rPr>
          <w:rFonts w:asciiTheme="majorBidi" w:eastAsia="Times New Roman" w:hAnsiTheme="majorBidi" w:cstheme="majorBidi"/>
          <w:sz w:val="20"/>
          <w:szCs w:val="20"/>
        </w:rPr>
        <w:t xml:space="preserve"> 18</w:t>
      </w:r>
      <w:r w:rsidR="00F71962" w:rsidRPr="004C444D">
        <w:rPr>
          <w:rFonts w:asciiTheme="majorBidi" w:eastAsia="Times New Roman" w:hAnsiTheme="majorBidi" w:cstheme="majorBidi"/>
          <w:sz w:val="20"/>
          <w:szCs w:val="20"/>
        </w:rPr>
        <w:t xml:space="preserve"> years of experience in identifying new business opportunities, developing relationships with potential clients and expanding the company’s customer/supplier base for the agrochemical and pharmaceutical industry.</w:t>
      </w:r>
    </w:p>
    <w:p w14:paraId="319AB82A" w14:textId="77777777" w:rsidR="00B020BB" w:rsidRDefault="00B020BB" w:rsidP="00B020BB">
      <w:pPr>
        <w:spacing w:after="0" w:line="240" w:lineRule="auto"/>
        <w:ind w:right="400"/>
        <w:jc w:val="both"/>
        <w:rPr>
          <w:rFonts w:asciiTheme="majorBidi" w:eastAsiaTheme="minorEastAsia" w:hAnsiTheme="majorBidi" w:cstheme="majorBidi"/>
          <w:sz w:val="20"/>
          <w:szCs w:val="20"/>
        </w:rPr>
      </w:pPr>
    </w:p>
    <w:p w14:paraId="13512162" w14:textId="7F7784A9" w:rsidR="00B020BB" w:rsidRPr="00B020BB" w:rsidRDefault="00B020BB" w:rsidP="00B020BB">
      <w:pPr>
        <w:pStyle w:val="ListParagraph"/>
        <w:numPr>
          <w:ilvl w:val="0"/>
          <w:numId w:val="1"/>
        </w:numPr>
        <w:spacing w:after="0" w:line="240" w:lineRule="auto"/>
        <w:ind w:right="400"/>
        <w:jc w:val="both"/>
        <w:rPr>
          <w:rFonts w:asciiTheme="majorBidi" w:eastAsiaTheme="minorEastAsia" w:hAnsiTheme="majorBidi" w:cstheme="majorBidi"/>
          <w:sz w:val="20"/>
          <w:szCs w:val="20"/>
        </w:rPr>
      </w:pPr>
      <w:r w:rsidRPr="00D2603D">
        <w:rPr>
          <w:rFonts w:asciiTheme="majorBidi" w:eastAsiaTheme="minorEastAsia" w:hAnsiTheme="majorBidi" w:cstheme="majorBidi"/>
          <w:b/>
          <w:bCs/>
          <w:sz w:val="20"/>
          <w:szCs w:val="20"/>
        </w:rPr>
        <w:t>Support to Group Companies</w:t>
      </w:r>
      <w:r w:rsidR="00D64AD5" w:rsidRPr="00D2603D">
        <w:rPr>
          <w:rFonts w:asciiTheme="majorBidi" w:eastAsiaTheme="minorEastAsia" w:hAnsiTheme="majorBidi" w:cstheme="majorBidi"/>
          <w:b/>
          <w:bCs/>
          <w:sz w:val="20"/>
          <w:szCs w:val="20"/>
        </w:rPr>
        <w:t xml:space="preserve"> (overseas and domestic)</w:t>
      </w:r>
      <w:r w:rsidRPr="00D2603D">
        <w:rPr>
          <w:rFonts w:asciiTheme="majorBidi" w:eastAsiaTheme="minorEastAsia" w:hAnsiTheme="majorBidi" w:cstheme="majorBidi"/>
          <w:b/>
          <w:bCs/>
          <w:sz w:val="20"/>
          <w:szCs w:val="20"/>
        </w:rPr>
        <w:t>:</w:t>
      </w:r>
      <w:r>
        <w:rPr>
          <w:rFonts w:asciiTheme="majorBidi" w:eastAsiaTheme="minorEastAsia" w:hAnsiTheme="majorBidi" w:cstheme="majorBidi"/>
          <w:sz w:val="20"/>
          <w:szCs w:val="20"/>
        </w:rPr>
        <w:t xml:space="preserve"> Supporting group companies (Mitsubishi Joint Venture </w:t>
      </w:r>
      <w:r w:rsidR="00D64AD5">
        <w:rPr>
          <w:rFonts w:asciiTheme="majorBidi" w:eastAsiaTheme="minorEastAsia" w:hAnsiTheme="majorBidi" w:cstheme="majorBidi"/>
          <w:sz w:val="20"/>
          <w:szCs w:val="20"/>
        </w:rPr>
        <w:t>Companies</w:t>
      </w:r>
      <w:r>
        <w:rPr>
          <w:rFonts w:asciiTheme="majorBidi" w:eastAsiaTheme="minorEastAsia" w:hAnsiTheme="majorBidi" w:cstheme="majorBidi"/>
          <w:sz w:val="20"/>
          <w:szCs w:val="20"/>
        </w:rPr>
        <w:t xml:space="preserve">) </w:t>
      </w:r>
      <w:r w:rsidR="00D64AD5">
        <w:rPr>
          <w:rFonts w:asciiTheme="majorBidi" w:eastAsiaTheme="minorEastAsia" w:hAnsiTheme="majorBidi" w:cstheme="majorBidi"/>
          <w:sz w:val="20"/>
          <w:szCs w:val="20"/>
        </w:rPr>
        <w:t xml:space="preserve">to enhance their value through </w:t>
      </w:r>
      <w:r>
        <w:rPr>
          <w:rFonts w:asciiTheme="majorBidi" w:eastAsiaTheme="minorEastAsia" w:hAnsiTheme="majorBidi" w:cstheme="majorBidi"/>
          <w:sz w:val="20"/>
          <w:szCs w:val="20"/>
        </w:rPr>
        <w:t xml:space="preserve">introducing new chemistries, new products and new business expansion ideas. </w:t>
      </w:r>
      <w:r w:rsidRPr="00B020BB">
        <w:rPr>
          <w:rFonts w:asciiTheme="majorBidi" w:eastAsiaTheme="minorEastAsia" w:hAnsiTheme="majorBidi" w:cstheme="majorBidi"/>
          <w:sz w:val="20"/>
          <w:szCs w:val="20"/>
        </w:rPr>
        <w:t xml:space="preserve"> </w:t>
      </w:r>
      <w:r>
        <w:rPr>
          <w:rFonts w:asciiTheme="majorBidi" w:eastAsiaTheme="minorEastAsia" w:hAnsiTheme="majorBidi" w:cstheme="majorBidi"/>
          <w:sz w:val="20"/>
          <w:szCs w:val="20"/>
        </w:rPr>
        <w:t xml:space="preserve">   </w:t>
      </w:r>
    </w:p>
    <w:p w14:paraId="52BE7CDC" w14:textId="77777777" w:rsidR="004C444D" w:rsidRPr="004C444D" w:rsidRDefault="004C444D" w:rsidP="004C444D">
      <w:pPr>
        <w:pStyle w:val="ListParagraph"/>
        <w:spacing w:after="0" w:line="240" w:lineRule="auto"/>
        <w:ind w:right="400"/>
        <w:jc w:val="both"/>
        <w:rPr>
          <w:rFonts w:asciiTheme="majorBidi" w:eastAsiaTheme="minorEastAsia" w:hAnsiTheme="majorBidi" w:cstheme="majorBidi"/>
          <w:sz w:val="20"/>
          <w:szCs w:val="20"/>
        </w:rPr>
      </w:pPr>
    </w:p>
    <w:p w14:paraId="508DA3A7" w14:textId="28EA679D" w:rsidR="004C444D" w:rsidRDefault="004C444D" w:rsidP="004C444D">
      <w:pPr>
        <w:pStyle w:val="ListParagraph"/>
        <w:numPr>
          <w:ilvl w:val="0"/>
          <w:numId w:val="1"/>
        </w:numPr>
        <w:spacing w:after="0" w:line="240" w:lineRule="auto"/>
        <w:ind w:right="400"/>
        <w:jc w:val="both"/>
        <w:rPr>
          <w:rFonts w:asciiTheme="majorBidi" w:hAnsiTheme="majorBidi" w:cstheme="majorBidi"/>
          <w:sz w:val="20"/>
          <w:szCs w:val="20"/>
        </w:rPr>
      </w:pPr>
      <w:r w:rsidRPr="00D2603D">
        <w:rPr>
          <w:rFonts w:asciiTheme="majorBidi" w:hAnsiTheme="majorBidi" w:cstheme="majorBidi"/>
          <w:b/>
          <w:bCs/>
          <w:sz w:val="20"/>
          <w:szCs w:val="20"/>
        </w:rPr>
        <w:t>Market Intelligence:</w:t>
      </w:r>
      <w:r w:rsidRPr="004C444D">
        <w:rPr>
          <w:rFonts w:ascii="Segoe UI" w:hAnsi="Segoe UI" w:cs="Segoe UI"/>
          <w:color w:val="424242"/>
          <w:shd w:val="clear" w:color="auto" w:fill="FAFAFA"/>
        </w:rPr>
        <w:t xml:space="preserve"> </w:t>
      </w:r>
      <w:r>
        <w:rPr>
          <w:rFonts w:ascii="Segoe UI" w:hAnsi="Segoe UI" w:cs="Segoe UI"/>
          <w:color w:val="424242"/>
          <w:shd w:val="clear" w:color="auto" w:fill="FAFAFA"/>
        </w:rPr>
        <w:t>G</w:t>
      </w:r>
      <w:r w:rsidRPr="004C444D">
        <w:rPr>
          <w:rFonts w:asciiTheme="majorBidi" w:hAnsiTheme="majorBidi" w:cstheme="majorBidi"/>
          <w:sz w:val="20"/>
          <w:szCs w:val="20"/>
        </w:rPr>
        <w:t>athering, analyzing, and interpreting market data</w:t>
      </w:r>
      <w:r>
        <w:rPr>
          <w:rFonts w:asciiTheme="majorBidi" w:hAnsiTheme="majorBidi" w:cstheme="majorBidi"/>
          <w:sz w:val="20"/>
          <w:szCs w:val="20"/>
        </w:rPr>
        <w:t>, industry insights</w:t>
      </w:r>
      <w:r w:rsidR="006A18ED">
        <w:rPr>
          <w:rFonts w:asciiTheme="majorBidi" w:hAnsiTheme="majorBidi" w:cstheme="majorBidi"/>
          <w:sz w:val="20"/>
          <w:szCs w:val="20"/>
        </w:rPr>
        <w:t xml:space="preserve">. Preparing newsletters on latest updates/news on agrochemical and pharmaceutical industry </w:t>
      </w:r>
      <w:r w:rsidRPr="004C444D">
        <w:rPr>
          <w:rFonts w:asciiTheme="majorBidi" w:hAnsiTheme="majorBidi" w:cstheme="majorBidi"/>
          <w:sz w:val="20"/>
          <w:szCs w:val="20"/>
        </w:rPr>
        <w:t xml:space="preserve">to </w:t>
      </w:r>
      <w:r w:rsidR="006A18ED">
        <w:rPr>
          <w:rFonts w:asciiTheme="majorBidi" w:hAnsiTheme="majorBidi" w:cstheme="majorBidi"/>
          <w:sz w:val="20"/>
          <w:szCs w:val="20"/>
        </w:rPr>
        <w:t xml:space="preserve">support department and Tokyo head office for </w:t>
      </w:r>
      <w:r w:rsidRPr="004C444D">
        <w:rPr>
          <w:rFonts w:asciiTheme="majorBidi" w:hAnsiTheme="majorBidi" w:cstheme="majorBidi"/>
          <w:sz w:val="20"/>
          <w:szCs w:val="20"/>
        </w:rPr>
        <w:t xml:space="preserve">strategic business decisions.  </w:t>
      </w:r>
    </w:p>
    <w:p w14:paraId="6AA0A506" w14:textId="77777777" w:rsidR="006A18ED" w:rsidRPr="006A18ED" w:rsidRDefault="006A18ED" w:rsidP="006A18ED">
      <w:pPr>
        <w:pStyle w:val="ListParagraph"/>
        <w:rPr>
          <w:rFonts w:asciiTheme="majorBidi" w:hAnsiTheme="majorBidi" w:cstheme="majorBidi"/>
          <w:sz w:val="20"/>
          <w:szCs w:val="20"/>
        </w:rPr>
      </w:pPr>
    </w:p>
    <w:p w14:paraId="186730D4" w14:textId="77777777" w:rsidR="00B020BB" w:rsidRPr="00B020BB" w:rsidRDefault="006A18ED" w:rsidP="00B020BB">
      <w:pPr>
        <w:pStyle w:val="ListParagraph"/>
        <w:numPr>
          <w:ilvl w:val="0"/>
          <w:numId w:val="1"/>
        </w:numPr>
        <w:spacing w:after="0" w:line="240" w:lineRule="auto"/>
        <w:ind w:right="400"/>
        <w:jc w:val="both"/>
        <w:rPr>
          <w:rFonts w:asciiTheme="majorBidi" w:eastAsiaTheme="minorEastAsia" w:hAnsiTheme="majorBidi" w:cstheme="majorBidi"/>
          <w:sz w:val="20"/>
          <w:szCs w:val="20"/>
        </w:rPr>
      </w:pPr>
      <w:r w:rsidRPr="00D2603D">
        <w:rPr>
          <w:rFonts w:asciiTheme="majorBidi" w:hAnsiTheme="majorBidi" w:cstheme="majorBidi"/>
          <w:b/>
          <w:bCs/>
          <w:sz w:val="20"/>
          <w:szCs w:val="20"/>
        </w:rPr>
        <w:t>Supply Chain Management:</w:t>
      </w:r>
      <w:r>
        <w:rPr>
          <w:rFonts w:asciiTheme="majorBidi" w:hAnsiTheme="majorBidi" w:cstheme="majorBidi"/>
          <w:sz w:val="20"/>
          <w:szCs w:val="20"/>
        </w:rPr>
        <w:t xml:space="preserve"> Building relationship with Supplier and Customers a</w:t>
      </w:r>
      <w:r w:rsidRPr="006A18ED">
        <w:rPr>
          <w:rFonts w:asciiTheme="majorBidi" w:hAnsiTheme="majorBidi" w:cstheme="majorBidi"/>
          <w:sz w:val="20"/>
          <w:szCs w:val="20"/>
        </w:rPr>
        <w:t xml:space="preserve">nd ensuring </w:t>
      </w:r>
      <w:r>
        <w:rPr>
          <w:rFonts w:asciiTheme="majorBidi" w:hAnsiTheme="majorBidi" w:cstheme="majorBidi"/>
          <w:sz w:val="20"/>
          <w:szCs w:val="20"/>
        </w:rPr>
        <w:t>demand planning based on orders</w:t>
      </w:r>
      <w:r w:rsidR="00343515">
        <w:rPr>
          <w:rFonts w:asciiTheme="majorBidi" w:hAnsiTheme="majorBidi" w:cstheme="majorBidi"/>
          <w:sz w:val="20"/>
          <w:szCs w:val="20"/>
        </w:rPr>
        <w:t xml:space="preserve"> to arrange timely shipments to overseas (majorly Japan market) and Proper handling of documentation (High Seas Sale and Exports) to ensure timely clearance at customs and ensuring timely </w:t>
      </w:r>
      <w:r w:rsidR="00343515" w:rsidRPr="006A18ED">
        <w:rPr>
          <w:rFonts w:asciiTheme="majorBidi" w:hAnsiTheme="majorBidi" w:cstheme="majorBidi"/>
          <w:sz w:val="20"/>
          <w:szCs w:val="20"/>
        </w:rPr>
        <w:t>delivery of goods</w:t>
      </w:r>
      <w:r w:rsidR="00343515">
        <w:rPr>
          <w:rFonts w:asciiTheme="majorBidi" w:hAnsiTheme="majorBidi" w:cstheme="majorBidi"/>
          <w:sz w:val="20"/>
          <w:szCs w:val="20"/>
        </w:rPr>
        <w:t xml:space="preserve"> to customers. Ensuring payment realization based on terms and remittances outside.</w:t>
      </w:r>
    </w:p>
    <w:p w14:paraId="49C8FFF2" w14:textId="77777777" w:rsidR="00B020BB" w:rsidRPr="00B020BB" w:rsidRDefault="00B020BB" w:rsidP="00B020BB">
      <w:pPr>
        <w:pStyle w:val="ListParagraph"/>
        <w:rPr>
          <w:rFonts w:asciiTheme="majorBidi" w:hAnsiTheme="majorBidi" w:cstheme="majorBidi"/>
          <w:sz w:val="20"/>
          <w:szCs w:val="20"/>
        </w:rPr>
      </w:pPr>
    </w:p>
    <w:p w14:paraId="77CEDA49" w14:textId="6507654F" w:rsidR="00D64AD5" w:rsidRPr="00D64AD5" w:rsidRDefault="00B020BB" w:rsidP="00D64AD5">
      <w:pPr>
        <w:pStyle w:val="ListParagraph"/>
        <w:numPr>
          <w:ilvl w:val="0"/>
          <w:numId w:val="1"/>
        </w:numPr>
        <w:spacing w:after="0" w:line="240" w:lineRule="auto"/>
        <w:ind w:right="400"/>
        <w:jc w:val="both"/>
        <w:rPr>
          <w:rFonts w:asciiTheme="majorBidi" w:eastAsiaTheme="minorEastAsia" w:hAnsiTheme="majorBidi" w:cstheme="majorBidi"/>
          <w:sz w:val="20"/>
          <w:szCs w:val="20"/>
        </w:rPr>
      </w:pPr>
      <w:r w:rsidRPr="00D2603D">
        <w:rPr>
          <w:rFonts w:asciiTheme="majorBidi" w:hAnsiTheme="majorBidi" w:cstheme="majorBidi"/>
          <w:b/>
          <w:bCs/>
          <w:sz w:val="20"/>
          <w:szCs w:val="20"/>
        </w:rPr>
        <w:t>Reporting to Management:</w:t>
      </w:r>
      <w:r w:rsidRPr="00B020BB">
        <w:rPr>
          <w:rFonts w:asciiTheme="majorBidi" w:hAnsiTheme="majorBidi" w:cstheme="majorBidi"/>
          <w:sz w:val="20"/>
          <w:szCs w:val="20"/>
        </w:rPr>
        <w:t xml:space="preserve"> </w:t>
      </w:r>
      <w:r w:rsidRPr="00B020BB">
        <w:rPr>
          <w:rFonts w:ascii="Times New Roman" w:eastAsia="Times New Roman" w:hAnsi="Times New Roman"/>
          <w:sz w:val="20"/>
          <w:szCs w:val="20"/>
        </w:rPr>
        <w:t xml:space="preserve">Preparing </w:t>
      </w:r>
      <w:proofErr w:type="gramStart"/>
      <w:r w:rsidRPr="00B020BB">
        <w:rPr>
          <w:rFonts w:ascii="Times New Roman" w:eastAsia="Times New Roman" w:hAnsi="Times New Roman"/>
          <w:sz w:val="20"/>
          <w:szCs w:val="20"/>
        </w:rPr>
        <w:t>And</w:t>
      </w:r>
      <w:proofErr w:type="gramEnd"/>
      <w:r w:rsidRPr="00B020BB">
        <w:rPr>
          <w:rFonts w:ascii="Times New Roman" w:eastAsia="Times New Roman" w:hAnsi="Times New Roman"/>
          <w:sz w:val="20"/>
          <w:szCs w:val="20"/>
        </w:rPr>
        <w:t xml:space="preserve"> Compiling Monthly Business Report for</w:t>
      </w:r>
      <w:r>
        <w:rPr>
          <w:rFonts w:ascii="Times New Roman" w:eastAsia="Times New Roman" w:hAnsi="Times New Roman"/>
          <w:sz w:val="20"/>
          <w:szCs w:val="20"/>
        </w:rPr>
        <w:t xml:space="preserve"> the Department, Annual budget forecasting for agrochemical and pharmaceutical and compiling for the department for reporting to management.</w:t>
      </w:r>
      <w:r w:rsidR="00352B6F">
        <w:rPr>
          <w:rFonts w:ascii="Times New Roman" w:eastAsia="Times New Roman" w:hAnsi="Times New Roman"/>
          <w:sz w:val="20"/>
          <w:szCs w:val="20"/>
        </w:rPr>
        <w:t xml:space="preserve"> Translating Monthly Reports from Mitsubishi Indonesia and Mitsubishi Thailand, digesting the content and sharing with analysis with the department.  </w:t>
      </w:r>
    </w:p>
    <w:p w14:paraId="55992711" w14:textId="77777777" w:rsidR="00D64AD5" w:rsidRPr="00D64AD5" w:rsidRDefault="00D64AD5" w:rsidP="00D64AD5">
      <w:pPr>
        <w:pStyle w:val="ListParagraph"/>
        <w:rPr>
          <w:rFonts w:asciiTheme="majorBidi" w:eastAsiaTheme="minorEastAsia" w:hAnsiTheme="majorBidi" w:cstheme="majorBidi"/>
          <w:sz w:val="20"/>
          <w:szCs w:val="20"/>
        </w:rPr>
      </w:pPr>
    </w:p>
    <w:p w14:paraId="1DC4278F" w14:textId="636F0227" w:rsidR="00D64AD5" w:rsidRDefault="00D64AD5" w:rsidP="00D64AD5">
      <w:pPr>
        <w:pStyle w:val="ListParagraph"/>
        <w:numPr>
          <w:ilvl w:val="0"/>
          <w:numId w:val="1"/>
        </w:numPr>
        <w:spacing w:after="0" w:line="240" w:lineRule="auto"/>
        <w:ind w:right="400"/>
        <w:jc w:val="both"/>
        <w:rPr>
          <w:rFonts w:ascii="Times New Roman" w:eastAsia="Times New Roman" w:hAnsi="Times New Roman"/>
          <w:sz w:val="20"/>
          <w:szCs w:val="20"/>
        </w:rPr>
      </w:pPr>
      <w:r w:rsidRPr="00D2603D">
        <w:rPr>
          <w:rFonts w:asciiTheme="majorBidi" w:eastAsiaTheme="minorEastAsia" w:hAnsiTheme="majorBidi" w:cstheme="majorBidi"/>
          <w:b/>
          <w:bCs/>
          <w:sz w:val="20"/>
          <w:szCs w:val="20"/>
        </w:rPr>
        <w:t>SAP (SD/MM/FI Modules):</w:t>
      </w:r>
      <w:r w:rsidRPr="00D64AD5">
        <w:rPr>
          <w:rFonts w:asciiTheme="majorBidi" w:eastAsiaTheme="minorEastAsia" w:hAnsiTheme="majorBidi" w:cstheme="majorBidi"/>
          <w:sz w:val="20"/>
          <w:szCs w:val="20"/>
        </w:rPr>
        <w:t xml:space="preserve"> Hands on experience of</w:t>
      </w:r>
      <w:r>
        <w:rPr>
          <w:rFonts w:asciiTheme="majorBidi" w:eastAsiaTheme="minorEastAsia" w:hAnsiTheme="majorBidi" w:cstheme="majorBidi"/>
          <w:sz w:val="20"/>
          <w:szCs w:val="20"/>
        </w:rPr>
        <w:t xml:space="preserve"> 18 years in</w:t>
      </w:r>
      <w:r w:rsidRPr="00D64AD5">
        <w:rPr>
          <w:rFonts w:asciiTheme="majorBidi" w:eastAsiaTheme="minorEastAsia" w:hAnsiTheme="majorBidi" w:cstheme="majorBidi"/>
          <w:sz w:val="20"/>
          <w:szCs w:val="20"/>
        </w:rPr>
        <w:t xml:space="preserve"> handling SAP </w:t>
      </w:r>
      <w:r w:rsidRPr="00D64AD5">
        <w:rPr>
          <w:rFonts w:ascii="Times New Roman" w:eastAsia="Times New Roman" w:hAnsi="Times New Roman"/>
          <w:b/>
          <w:bCs/>
          <w:sz w:val="20"/>
          <w:szCs w:val="20"/>
        </w:rPr>
        <w:t xml:space="preserve">SD Module </w:t>
      </w:r>
      <w:r w:rsidRPr="00D64AD5">
        <w:rPr>
          <w:rFonts w:ascii="Times New Roman" w:eastAsia="Times New Roman" w:hAnsi="Times New Roman"/>
          <w:sz w:val="20"/>
          <w:szCs w:val="20"/>
        </w:rPr>
        <w:t>(Sales Orders / Pricing / Picking / Packing / Shipping),</w:t>
      </w:r>
      <w:r w:rsidRPr="00D64AD5">
        <w:rPr>
          <w:rFonts w:ascii="Times New Roman" w:eastAsia="Times New Roman" w:hAnsi="Times New Roman"/>
          <w:b/>
          <w:bCs/>
          <w:sz w:val="20"/>
          <w:szCs w:val="20"/>
        </w:rPr>
        <w:t xml:space="preserve"> MM Module </w:t>
      </w:r>
      <w:proofErr w:type="gramStart"/>
      <w:r w:rsidRPr="00D64AD5">
        <w:rPr>
          <w:rFonts w:ascii="Times New Roman" w:eastAsia="Times New Roman" w:hAnsi="Times New Roman"/>
          <w:sz w:val="20"/>
          <w:szCs w:val="20"/>
        </w:rPr>
        <w:t>( Purchase</w:t>
      </w:r>
      <w:proofErr w:type="gramEnd"/>
      <w:r w:rsidRPr="00D64AD5">
        <w:rPr>
          <w:rFonts w:ascii="Times New Roman" w:eastAsia="Times New Roman" w:hAnsi="Times New Roman"/>
          <w:sz w:val="20"/>
          <w:szCs w:val="20"/>
        </w:rPr>
        <w:t xml:space="preserve"> orders / Goods Receipts / Accts Payable / Inventory M</w:t>
      </w:r>
      <w:r>
        <w:rPr>
          <w:rFonts w:ascii="Times New Roman" w:eastAsia="Times New Roman" w:hAnsi="Times New Roman"/>
          <w:sz w:val="20"/>
          <w:szCs w:val="20"/>
        </w:rPr>
        <w:t>anagement</w:t>
      </w:r>
      <w:r w:rsidRPr="00D64AD5">
        <w:rPr>
          <w:rFonts w:ascii="Times New Roman" w:eastAsia="Times New Roman" w:hAnsi="Times New Roman"/>
          <w:sz w:val="20"/>
          <w:szCs w:val="20"/>
        </w:rPr>
        <w:t xml:space="preserve"> (GR) and </w:t>
      </w:r>
      <w:r w:rsidRPr="00D64AD5">
        <w:rPr>
          <w:rFonts w:ascii="Times New Roman" w:eastAsia="Times New Roman" w:hAnsi="Times New Roman"/>
          <w:b/>
          <w:bCs/>
          <w:sz w:val="20"/>
          <w:szCs w:val="20"/>
        </w:rPr>
        <w:t xml:space="preserve">FI Module </w:t>
      </w:r>
      <w:r w:rsidRPr="00D64AD5">
        <w:rPr>
          <w:rFonts w:ascii="Times New Roman" w:eastAsia="Times New Roman" w:hAnsi="Times New Roman"/>
          <w:sz w:val="20"/>
          <w:szCs w:val="20"/>
        </w:rPr>
        <w:t xml:space="preserve">(Accounts Receivable / Payable). </w:t>
      </w:r>
    </w:p>
    <w:p w14:paraId="61192DF1" w14:textId="77777777" w:rsidR="00D64AD5" w:rsidRPr="00D64AD5" w:rsidRDefault="00D64AD5" w:rsidP="00D64AD5">
      <w:pPr>
        <w:pStyle w:val="ListParagraph"/>
        <w:rPr>
          <w:rFonts w:ascii="Times New Roman" w:eastAsia="Times New Roman" w:hAnsi="Times New Roman"/>
          <w:sz w:val="20"/>
          <w:szCs w:val="20"/>
        </w:rPr>
      </w:pPr>
    </w:p>
    <w:p w14:paraId="3829FF28" w14:textId="5D1C7076" w:rsidR="00D64AD5" w:rsidRPr="00D2603D" w:rsidRDefault="00D64AD5" w:rsidP="00D2603D">
      <w:pPr>
        <w:pStyle w:val="ListParagraph"/>
        <w:numPr>
          <w:ilvl w:val="0"/>
          <w:numId w:val="1"/>
        </w:numPr>
        <w:spacing w:after="0" w:line="240" w:lineRule="auto"/>
        <w:ind w:right="400"/>
        <w:jc w:val="both"/>
        <w:rPr>
          <w:rFonts w:asciiTheme="majorBidi" w:eastAsiaTheme="minorEastAsia" w:hAnsiTheme="majorBidi" w:cstheme="majorBidi"/>
          <w:sz w:val="20"/>
          <w:szCs w:val="20"/>
        </w:rPr>
      </w:pPr>
      <w:r w:rsidRPr="00D2603D">
        <w:rPr>
          <w:rFonts w:asciiTheme="majorBidi" w:eastAsiaTheme="minorEastAsia" w:hAnsiTheme="majorBidi" w:cstheme="majorBidi"/>
          <w:b/>
          <w:bCs/>
          <w:sz w:val="20"/>
          <w:szCs w:val="20"/>
        </w:rPr>
        <w:t>Supervising Subordinate:</w:t>
      </w:r>
      <w:r>
        <w:rPr>
          <w:rFonts w:asciiTheme="majorBidi" w:eastAsiaTheme="minorEastAsia" w:hAnsiTheme="majorBidi" w:cstheme="majorBidi"/>
          <w:sz w:val="20"/>
          <w:szCs w:val="20"/>
        </w:rPr>
        <w:t xml:space="preserve"> </w:t>
      </w:r>
      <w:r w:rsidR="00D2603D">
        <w:rPr>
          <w:rFonts w:asciiTheme="majorBidi" w:eastAsiaTheme="minorEastAsia" w:hAnsiTheme="majorBidi" w:cstheme="majorBidi"/>
          <w:sz w:val="20"/>
          <w:szCs w:val="20"/>
        </w:rPr>
        <w:t>Training and supervising subordinate and routine s</w:t>
      </w:r>
      <w:r>
        <w:rPr>
          <w:rFonts w:asciiTheme="majorBidi" w:eastAsiaTheme="minorEastAsia" w:hAnsiTheme="majorBidi" w:cstheme="majorBidi"/>
          <w:sz w:val="20"/>
          <w:szCs w:val="20"/>
        </w:rPr>
        <w:t xml:space="preserve">igning authority in management hierarchy for </w:t>
      </w:r>
      <w:r w:rsidR="00D2603D">
        <w:rPr>
          <w:rFonts w:asciiTheme="majorBidi" w:eastAsiaTheme="minorEastAsia" w:hAnsiTheme="majorBidi" w:cstheme="majorBidi"/>
          <w:sz w:val="20"/>
          <w:szCs w:val="20"/>
        </w:rPr>
        <w:t xml:space="preserve">issuance of important business documents such as Contracts of Purchase, Sales, Invoices, Vouchers and payment requests for the </w:t>
      </w:r>
      <w:r>
        <w:rPr>
          <w:rFonts w:asciiTheme="majorBidi" w:eastAsiaTheme="minorEastAsia" w:hAnsiTheme="majorBidi" w:cstheme="majorBidi"/>
          <w:sz w:val="20"/>
          <w:szCs w:val="20"/>
        </w:rPr>
        <w:t>department</w:t>
      </w:r>
      <w:r w:rsidR="00D2603D">
        <w:rPr>
          <w:rFonts w:asciiTheme="majorBidi" w:eastAsiaTheme="minorEastAsia" w:hAnsiTheme="majorBidi" w:cstheme="majorBidi"/>
          <w:sz w:val="20"/>
          <w:szCs w:val="20"/>
        </w:rPr>
        <w:t xml:space="preserve">. </w:t>
      </w:r>
      <w:r w:rsidRPr="00D2603D">
        <w:rPr>
          <w:rFonts w:asciiTheme="majorBidi" w:eastAsiaTheme="minorEastAsia" w:hAnsiTheme="majorBidi" w:cstheme="majorBidi"/>
          <w:sz w:val="20"/>
          <w:szCs w:val="20"/>
        </w:rPr>
        <w:t xml:space="preserve">  </w:t>
      </w:r>
    </w:p>
    <w:p w14:paraId="3E2E7DC5" w14:textId="77777777" w:rsidR="00D64AD5" w:rsidRPr="00D64AD5" w:rsidRDefault="00D64AD5" w:rsidP="00D64AD5">
      <w:pPr>
        <w:pStyle w:val="ListParagraph"/>
        <w:rPr>
          <w:rFonts w:ascii="Times New Roman" w:eastAsia="Times New Roman" w:hAnsi="Times New Roman"/>
          <w:sz w:val="20"/>
          <w:szCs w:val="20"/>
        </w:rPr>
      </w:pPr>
    </w:p>
    <w:p w14:paraId="24D88441" w14:textId="3898E154" w:rsidR="00D64AD5" w:rsidRPr="00352B6F" w:rsidRDefault="00D64AD5" w:rsidP="00D64AD5">
      <w:pPr>
        <w:pStyle w:val="ListParagraph"/>
        <w:numPr>
          <w:ilvl w:val="0"/>
          <w:numId w:val="1"/>
        </w:numPr>
        <w:spacing w:after="0" w:line="240" w:lineRule="auto"/>
        <w:ind w:right="400"/>
        <w:jc w:val="both"/>
        <w:rPr>
          <w:rFonts w:asciiTheme="majorBidi" w:eastAsiaTheme="minorEastAsia" w:hAnsiTheme="majorBidi" w:cstheme="majorBidi"/>
          <w:sz w:val="20"/>
          <w:szCs w:val="20"/>
        </w:rPr>
      </w:pPr>
      <w:r w:rsidRPr="00D2603D">
        <w:rPr>
          <w:rFonts w:ascii="Times New Roman" w:eastAsia="Times New Roman" w:hAnsi="Times New Roman"/>
          <w:b/>
          <w:bCs/>
          <w:sz w:val="20"/>
          <w:szCs w:val="20"/>
        </w:rPr>
        <w:t>Administrative Work:</w:t>
      </w:r>
      <w:r w:rsidRPr="00D64AD5">
        <w:rPr>
          <w:rFonts w:ascii="Times New Roman" w:eastAsia="Times New Roman" w:hAnsi="Times New Roman"/>
          <w:sz w:val="20"/>
          <w:szCs w:val="20"/>
        </w:rPr>
        <w:t xml:space="preserve"> </w:t>
      </w:r>
      <w:r w:rsidR="00D2603D">
        <w:rPr>
          <w:rFonts w:ascii="Times New Roman" w:eastAsia="Times New Roman" w:hAnsi="Times New Roman"/>
          <w:sz w:val="20"/>
          <w:szCs w:val="20"/>
        </w:rPr>
        <w:t xml:space="preserve">Supervising </w:t>
      </w:r>
      <w:proofErr w:type="gramStart"/>
      <w:r w:rsidR="00D2603D">
        <w:rPr>
          <w:rFonts w:ascii="Times New Roman" w:eastAsia="Times New Roman" w:hAnsi="Times New Roman"/>
          <w:sz w:val="20"/>
          <w:szCs w:val="20"/>
        </w:rPr>
        <w:t>subordinate</w:t>
      </w:r>
      <w:proofErr w:type="gramEnd"/>
      <w:r w:rsidR="00D2603D">
        <w:rPr>
          <w:rFonts w:ascii="Times New Roman" w:eastAsia="Times New Roman" w:hAnsi="Times New Roman"/>
          <w:sz w:val="20"/>
          <w:szCs w:val="20"/>
        </w:rPr>
        <w:t xml:space="preserve"> in a</w:t>
      </w:r>
      <w:r w:rsidRPr="00D64AD5">
        <w:rPr>
          <w:rFonts w:ascii="Times New Roman" w:eastAsia="Times New Roman" w:hAnsi="Times New Roman"/>
          <w:sz w:val="20"/>
          <w:szCs w:val="20"/>
        </w:rPr>
        <w:t>dministrative work like Domestic/International Travel, Hotel arrangements</w:t>
      </w:r>
      <w:r w:rsidR="00D2603D">
        <w:rPr>
          <w:rFonts w:ascii="Times New Roman" w:eastAsia="Times New Roman" w:hAnsi="Times New Roman"/>
          <w:sz w:val="20"/>
          <w:szCs w:val="20"/>
        </w:rPr>
        <w:t xml:space="preserve"> and logistics </w:t>
      </w:r>
      <w:r w:rsidRPr="00D64AD5">
        <w:rPr>
          <w:rFonts w:ascii="Times New Roman" w:eastAsia="Times New Roman" w:hAnsi="Times New Roman"/>
          <w:sz w:val="20"/>
          <w:szCs w:val="20"/>
        </w:rPr>
        <w:t xml:space="preserve">for foreign delegates and </w:t>
      </w:r>
      <w:r w:rsidR="00D2603D">
        <w:rPr>
          <w:rFonts w:ascii="Times New Roman" w:eastAsia="Times New Roman" w:hAnsi="Times New Roman"/>
          <w:sz w:val="20"/>
          <w:szCs w:val="20"/>
        </w:rPr>
        <w:t>internal department. Ensuring timely reporting on upcoming vi</w:t>
      </w:r>
      <w:r w:rsidRPr="00D64AD5">
        <w:rPr>
          <w:rFonts w:ascii="Times New Roman" w:eastAsia="Times New Roman" w:hAnsi="Times New Roman"/>
          <w:sz w:val="20"/>
          <w:szCs w:val="20"/>
        </w:rPr>
        <w:t>sitors schedule</w:t>
      </w:r>
      <w:r w:rsidR="00D2603D">
        <w:rPr>
          <w:rFonts w:ascii="Times New Roman" w:eastAsia="Times New Roman" w:hAnsi="Times New Roman"/>
          <w:sz w:val="20"/>
          <w:szCs w:val="20"/>
        </w:rPr>
        <w:t xml:space="preserve"> to management through Zoho system.</w:t>
      </w:r>
      <w:r w:rsidRPr="00D64AD5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28CA6BC7" w14:textId="77777777" w:rsidR="00352B6F" w:rsidRPr="00352B6F" w:rsidRDefault="00352B6F" w:rsidP="00352B6F">
      <w:pPr>
        <w:pStyle w:val="ListParagraph"/>
        <w:rPr>
          <w:rFonts w:asciiTheme="majorBidi" w:eastAsiaTheme="minorEastAsia" w:hAnsiTheme="majorBidi" w:cstheme="majorBidi"/>
          <w:sz w:val="20"/>
          <w:szCs w:val="20"/>
        </w:rPr>
      </w:pPr>
    </w:p>
    <w:p w14:paraId="4142552D" w14:textId="0112C0D1" w:rsidR="00352B6F" w:rsidRPr="00D64AD5" w:rsidRDefault="00352B6F" w:rsidP="00D64AD5">
      <w:pPr>
        <w:pStyle w:val="ListParagraph"/>
        <w:numPr>
          <w:ilvl w:val="0"/>
          <w:numId w:val="1"/>
        </w:numPr>
        <w:spacing w:after="0" w:line="240" w:lineRule="auto"/>
        <w:ind w:right="400"/>
        <w:jc w:val="both"/>
        <w:rPr>
          <w:rFonts w:asciiTheme="majorBidi" w:eastAsiaTheme="minorEastAsia" w:hAnsiTheme="majorBidi" w:cstheme="majorBidi"/>
          <w:sz w:val="20"/>
          <w:szCs w:val="20"/>
        </w:rPr>
      </w:pPr>
      <w:r w:rsidRPr="00633031">
        <w:rPr>
          <w:rFonts w:asciiTheme="majorBidi" w:eastAsiaTheme="minorEastAsia" w:hAnsiTheme="majorBidi" w:cstheme="majorBidi"/>
          <w:b/>
          <w:bCs/>
          <w:sz w:val="20"/>
          <w:szCs w:val="20"/>
        </w:rPr>
        <w:t>Documentation and Compliance:</w:t>
      </w:r>
      <w:r>
        <w:rPr>
          <w:rFonts w:asciiTheme="majorBidi" w:eastAsiaTheme="minorEastAsia" w:hAnsiTheme="majorBidi" w:cstheme="majorBidi"/>
          <w:sz w:val="20"/>
          <w:szCs w:val="20"/>
        </w:rPr>
        <w:t xml:space="preserve"> </w:t>
      </w:r>
      <w:r w:rsidR="000E5FE7">
        <w:rPr>
          <w:rFonts w:asciiTheme="majorBidi" w:eastAsiaTheme="minorEastAsia" w:hAnsiTheme="majorBidi" w:cstheme="majorBidi"/>
          <w:sz w:val="20"/>
          <w:szCs w:val="20"/>
        </w:rPr>
        <w:t>Supervising subordinate for p</w:t>
      </w:r>
      <w:r>
        <w:rPr>
          <w:rFonts w:asciiTheme="majorBidi" w:eastAsiaTheme="minorEastAsia" w:hAnsiTheme="majorBidi" w:cstheme="majorBidi"/>
          <w:sz w:val="20"/>
          <w:szCs w:val="20"/>
        </w:rPr>
        <w:t xml:space="preserve">reparing Business Applications (in Digi Flow system), Credit Line Applications (in GENDO system), </w:t>
      </w:r>
      <w:proofErr w:type="gramStart"/>
      <w:r w:rsidR="000E5FE7">
        <w:rPr>
          <w:rFonts w:asciiTheme="majorBidi" w:eastAsiaTheme="minorEastAsia" w:hAnsiTheme="majorBidi" w:cstheme="majorBidi"/>
          <w:sz w:val="20"/>
          <w:szCs w:val="20"/>
        </w:rPr>
        <w:t>Non Credit</w:t>
      </w:r>
      <w:proofErr w:type="gramEnd"/>
      <w:r w:rsidR="000E5FE7">
        <w:rPr>
          <w:rFonts w:asciiTheme="majorBidi" w:eastAsiaTheme="minorEastAsia" w:hAnsiTheme="majorBidi" w:cstheme="majorBidi"/>
          <w:sz w:val="20"/>
          <w:szCs w:val="20"/>
        </w:rPr>
        <w:t xml:space="preserve"> Violation Forms, </w:t>
      </w:r>
      <w:proofErr w:type="spellStart"/>
      <w:r w:rsidR="000E5FE7">
        <w:rPr>
          <w:rFonts w:asciiTheme="majorBidi" w:eastAsiaTheme="minorEastAsia" w:hAnsiTheme="majorBidi" w:cstheme="majorBidi"/>
          <w:sz w:val="20"/>
          <w:szCs w:val="20"/>
        </w:rPr>
        <w:t>Docusign</w:t>
      </w:r>
      <w:proofErr w:type="spellEnd"/>
      <w:r w:rsidR="000E5FE7">
        <w:rPr>
          <w:rFonts w:asciiTheme="majorBidi" w:eastAsiaTheme="minorEastAsia" w:hAnsiTheme="majorBidi" w:cstheme="majorBidi"/>
          <w:sz w:val="20"/>
          <w:szCs w:val="20"/>
        </w:rPr>
        <w:t xml:space="preserve"> for agreements and all </w:t>
      </w:r>
      <w:proofErr w:type="gramStart"/>
      <w:r w:rsidR="000E5FE7">
        <w:rPr>
          <w:rFonts w:asciiTheme="majorBidi" w:eastAsiaTheme="minorEastAsia" w:hAnsiTheme="majorBidi" w:cstheme="majorBidi"/>
          <w:sz w:val="20"/>
          <w:szCs w:val="20"/>
        </w:rPr>
        <w:t>documentations</w:t>
      </w:r>
      <w:proofErr w:type="gramEnd"/>
      <w:r w:rsidR="000E5FE7">
        <w:rPr>
          <w:rFonts w:asciiTheme="majorBidi" w:eastAsiaTheme="minorEastAsia" w:hAnsiTheme="majorBidi" w:cstheme="majorBidi"/>
          <w:sz w:val="20"/>
          <w:szCs w:val="20"/>
        </w:rPr>
        <w:t xml:space="preserve"> for high seas sale and commission business in SAP and physical for signature. </w:t>
      </w:r>
    </w:p>
    <w:p w14:paraId="479A920C" w14:textId="215689F5" w:rsidR="00B020BB" w:rsidRPr="00B020BB" w:rsidRDefault="00B020BB" w:rsidP="00D2603D">
      <w:pPr>
        <w:pStyle w:val="ListParagraph"/>
        <w:spacing w:after="0" w:line="240" w:lineRule="auto"/>
        <w:ind w:right="400"/>
        <w:jc w:val="both"/>
        <w:rPr>
          <w:rFonts w:asciiTheme="majorBidi" w:eastAsiaTheme="minorEastAsia" w:hAnsiTheme="majorBidi" w:cstheme="majorBidi"/>
          <w:sz w:val="20"/>
          <w:szCs w:val="20"/>
        </w:rPr>
      </w:pPr>
    </w:p>
    <w:p w14:paraId="4702484C" w14:textId="44C5176E" w:rsidR="004C444D" w:rsidRPr="00633031" w:rsidRDefault="00D2603D" w:rsidP="00EA2629">
      <w:pPr>
        <w:spacing w:after="0" w:line="240" w:lineRule="auto"/>
        <w:ind w:right="40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633031">
        <w:rPr>
          <w:rFonts w:asciiTheme="majorBidi" w:hAnsiTheme="majorBidi" w:cstheme="majorBidi"/>
          <w:b/>
          <w:bCs/>
          <w:sz w:val="20"/>
          <w:szCs w:val="20"/>
        </w:rPr>
        <w:t>Achievements:</w:t>
      </w:r>
    </w:p>
    <w:p w14:paraId="3957312C" w14:textId="77777777" w:rsidR="00D2603D" w:rsidRDefault="00D2603D" w:rsidP="00D2603D">
      <w:pPr>
        <w:pStyle w:val="ListParagraph"/>
        <w:spacing w:after="0" w:line="240" w:lineRule="auto"/>
        <w:ind w:right="400"/>
        <w:jc w:val="both"/>
        <w:rPr>
          <w:rFonts w:asciiTheme="majorBidi" w:hAnsiTheme="majorBidi" w:cstheme="majorBidi"/>
          <w:sz w:val="20"/>
          <w:szCs w:val="20"/>
        </w:rPr>
      </w:pPr>
    </w:p>
    <w:p w14:paraId="7F4FE412" w14:textId="13EA1F25" w:rsidR="00EA2629" w:rsidRDefault="00EA2629" w:rsidP="00EA2629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Achieved INR65 million gross profit from trading (Pharmaceuticals and Agrochemicals) for the department in FY 2024.</w:t>
      </w:r>
    </w:p>
    <w:p w14:paraId="5457254D" w14:textId="19E4F320" w:rsidR="00EA2629" w:rsidRPr="00EA2629" w:rsidRDefault="00EA2629" w:rsidP="00EA2629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</w:rPr>
      </w:pPr>
      <w:r w:rsidRPr="00EA2629">
        <w:rPr>
          <w:rFonts w:ascii="Times New Roman" w:eastAsia="Times New Roman" w:hAnsi="Times New Roman"/>
          <w:sz w:val="20"/>
          <w:szCs w:val="20"/>
        </w:rPr>
        <w:t>Gateway Seminar attended in Mitsubishi HO, Tokyo (Japan)</w:t>
      </w:r>
      <w:r>
        <w:rPr>
          <w:rFonts w:ascii="Times New Roman" w:eastAsia="Times New Roman" w:hAnsi="Times New Roman"/>
          <w:sz w:val="20"/>
          <w:szCs w:val="20"/>
        </w:rPr>
        <w:t xml:space="preserve"> in the year 2015</w:t>
      </w:r>
    </w:p>
    <w:p w14:paraId="0C6E7383" w14:textId="4A9A7DFA" w:rsidR="00EA2629" w:rsidRDefault="00EA2629" w:rsidP="00EA2629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Staff Management Seminar attended in Manila (Philippines) in the year 2018 </w:t>
      </w:r>
    </w:p>
    <w:p w14:paraId="126472E9" w14:textId="34F03264" w:rsidR="00EA2629" w:rsidRPr="00EA2629" w:rsidRDefault="00EA2629" w:rsidP="00EA2629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</w:rPr>
      </w:pPr>
      <w:r w:rsidRPr="00EA2629">
        <w:rPr>
          <w:rFonts w:ascii="Times New Roman" w:eastAsia="Times New Roman" w:hAnsi="Times New Roman"/>
          <w:sz w:val="20"/>
          <w:szCs w:val="20"/>
        </w:rPr>
        <w:lastRenderedPageBreak/>
        <w:t>Trade Finance Training by Dun &amp; Bradstreet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EA2629">
        <w:rPr>
          <w:rFonts w:ascii="Times New Roman" w:eastAsia="Times New Roman" w:hAnsi="Times New Roman"/>
          <w:sz w:val="20"/>
          <w:szCs w:val="20"/>
        </w:rPr>
        <w:t xml:space="preserve">Letter of Credit Training by Societies General Bank. </w:t>
      </w:r>
    </w:p>
    <w:p w14:paraId="47F15BE5" w14:textId="682749F8" w:rsidR="00EA2629" w:rsidRDefault="00EA2629" w:rsidP="00EA2629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</w:rPr>
      </w:pPr>
      <w:r w:rsidRPr="00EA2629">
        <w:rPr>
          <w:rFonts w:ascii="Times New Roman" w:eastAsia="Times New Roman" w:hAnsi="Times New Roman"/>
          <w:sz w:val="20"/>
          <w:szCs w:val="20"/>
        </w:rPr>
        <w:t xml:space="preserve">Internal Trainings - Company Laws, SAP or GBS, Security Trade, MS-Excel Training. </w:t>
      </w:r>
    </w:p>
    <w:p w14:paraId="1A7763DF" w14:textId="77777777" w:rsidR="00EA2629" w:rsidRDefault="00EA2629" w:rsidP="00EA262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C0B6F61" w14:textId="6BC878C1" w:rsidR="00EA2629" w:rsidRDefault="00023C4B" w:rsidP="00EA262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33031">
        <w:rPr>
          <w:rFonts w:ascii="Times New Roman" w:eastAsia="Times New Roman" w:hAnsi="Times New Roman"/>
          <w:b/>
          <w:bCs/>
          <w:sz w:val="20"/>
          <w:szCs w:val="20"/>
        </w:rPr>
        <w:t xml:space="preserve">Skills </w:t>
      </w:r>
      <w:r w:rsidRPr="00023C4B">
        <w:rPr>
          <w:rFonts w:ascii="Times New Roman" w:eastAsia="Times New Roman" w:hAnsi="Times New Roman"/>
          <w:sz w:val="20"/>
          <w:szCs w:val="20"/>
        </w:rPr>
        <w:t xml:space="preserve">- </w:t>
      </w:r>
      <w:r w:rsidRPr="00023C4B">
        <w:rPr>
          <w:rFonts w:ascii="Times New Roman" w:eastAsia="Times New Roman" w:hAnsi="Times New Roman"/>
          <w:b/>
          <w:sz w:val="20"/>
          <w:szCs w:val="20"/>
        </w:rPr>
        <w:t>SAP (ERP)</w:t>
      </w:r>
      <w:r w:rsidRPr="00023C4B">
        <w:rPr>
          <w:rFonts w:ascii="Times New Roman" w:eastAsia="Times New Roman" w:hAnsi="Times New Roman"/>
          <w:sz w:val="20"/>
          <w:szCs w:val="20"/>
        </w:rPr>
        <w:t xml:space="preserve"> – Sales and Distribution module, Purchasing, Material Mgmt. and Accounting Module, Microsoft Office suite (Excel, Word, Power Point), Microsoft Windows (OS).</w:t>
      </w:r>
    </w:p>
    <w:p w14:paraId="62A63DC0" w14:textId="77777777" w:rsidR="00023C4B" w:rsidRDefault="00023C4B" w:rsidP="00EA262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3A7D98A" w14:textId="45E4DE48" w:rsidR="00023C4B" w:rsidRDefault="00023C4B" w:rsidP="00EA262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633031">
        <w:rPr>
          <w:rFonts w:ascii="Times New Roman" w:eastAsia="Times New Roman" w:hAnsi="Times New Roman"/>
          <w:b/>
          <w:bCs/>
          <w:sz w:val="20"/>
          <w:szCs w:val="20"/>
        </w:rPr>
        <w:t>Current</w:t>
      </w:r>
      <w:r w:rsidR="008705FE" w:rsidRPr="00633031">
        <w:rPr>
          <w:rFonts w:ascii="Times New Roman" w:eastAsia="Times New Roman" w:hAnsi="Times New Roman"/>
          <w:b/>
          <w:bCs/>
          <w:sz w:val="20"/>
          <w:szCs w:val="20"/>
        </w:rPr>
        <w:t xml:space="preserve"> Job Profile:</w:t>
      </w:r>
    </w:p>
    <w:p w14:paraId="404E6410" w14:textId="77777777" w:rsidR="00633031" w:rsidRPr="00633031" w:rsidRDefault="00633031" w:rsidP="00EA262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467255DE" w14:textId="302655CA" w:rsidR="002D6FD2" w:rsidRPr="00633031" w:rsidRDefault="002D6FD2" w:rsidP="0063303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u w:val="single"/>
        </w:rPr>
      </w:pPr>
      <w:r w:rsidRPr="00633031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Project / Market Intelligence Based-</w:t>
      </w:r>
    </w:p>
    <w:p w14:paraId="688C9648" w14:textId="78D5D6E2" w:rsidR="008705FE" w:rsidRDefault="008705FE" w:rsidP="00EA262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8D0CFD6" w14:textId="3239D1A6" w:rsidR="008705FE" w:rsidRPr="00633031" w:rsidRDefault="008705FE" w:rsidP="0063303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en-IN"/>
        </w:rPr>
      </w:pPr>
      <w:r w:rsidRPr="00633031">
        <w:rPr>
          <w:rFonts w:ascii="Times New Roman" w:eastAsia="Times New Roman" w:hAnsi="Times New Roman"/>
          <w:b/>
          <w:bCs/>
          <w:sz w:val="20"/>
          <w:szCs w:val="20"/>
          <w:lang w:val="en-IN"/>
        </w:rPr>
        <w:t>IFFCO-MC Crop Science Private Limited</w:t>
      </w:r>
    </w:p>
    <w:p w14:paraId="0CFE0C9B" w14:textId="77777777" w:rsidR="008705FE" w:rsidRPr="00161D22" w:rsidRDefault="008705FE" w:rsidP="00EA262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IN"/>
        </w:rPr>
      </w:pPr>
    </w:p>
    <w:p w14:paraId="019FC25F" w14:textId="477257A1" w:rsidR="008705FE" w:rsidRDefault="008705FE" w:rsidP="008705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705FE">
        <w:rPr>
          <w:rFonts w:ascii="Times New Roman" w:eastAsia="Times New Roman" w:hAnsi="Times New Roman"/>
          <w:sz w:val="20"/>
          <w:szCs w:val="20"/>
        </w:rPr>
        <w:t xml:space="preserve">IFFCO-MC Crop Science Pvt. Ltd. (IFFCO-MC) incorporated </w:t>
      </w:r>
      <w:r>
        <w:rPr>
          <w:rFonts w:ascii="Times New Roman" w:eastAsia="Times New Roman" w:hAnsi="Times New Roman"/>
          <w:sz w:val="20"/>
          <w:szCs w:val="20"/>
        </w:rPr>
        <w:t xml:space="preserve">in the year </w:t>
      </w:r>
      <w:r w:rsidRPr="008705FE">
        <w:rPr>
          <w:rFonts w:ascii="Times New Roman" w:eastAsia="Times New Roman" w:hAnsi="Times New Roman"/>
          <w:sz w:val="20"/>
          <w:szCs w:val="20"/>
        </w:rPr>
        <w:t>2015 as a joint venture between Indian Farmers Fertiliser Cooperative Limited (IFFCO) and Mitsubishi Corporation, Japan</w:t>
      </w:r>
      <w:r>
        <w:rPr>
          <w:rFonts w:ascii="Times New Roman" w:eastAsia="Times New Roman" w:hAnsi="Times New Roman"/>
          <w:sz w:val="20"/>
          <w:szCs w:val="20"/>
        </w:rPr>
        <w:t xml:space="preserve"> with MC </w:t>
      </w:r>
      <w:r w:rsidRPr="008705FE">
        <w:rPr>
          <w:rFonts w:ascii="Times New Roman" w:eastAsia="Times New Roman" w:hAnsi="Times New Roman"/>
          <w:sz w:val="20"/>
          <w:szCs w:val="20"/>
        </w:rPr>
        <w:t>equity holding</w:t>
      </w:r>
      <w:r>
        <w:rPr>
          <w:rFonts w:ascii="Times New Roman" w:eastAsia="Times New Roman" w:hAnsi="Times New Roman"/>
          <w:sz w:val="20"/>
          <w:szCs w:val="20"/>
        </w:rPr>
        <w:t xml:space="preserve"> as 49%</w:t>
      </w:r>
      <w:r w:rsidRPr="008705FE">
        <w:rPr>
          <w:rFonts w:ascii="Times New Roman" w:eastAsia="Times New Roman" w:hAnsi="Times New Roman"/>
          <w:sz w:val="20"/>
          <w:szCs w:val="20"/>
        </w:rPr>
        <w:t xml:space="preserve"> in the </w:t>
      </w:r>
      <w:r>
        <w:rPr>
          <w:rFonts w:ascii="Times New Roman" w:eastAsia="Times New Roman" w:hAnsi="Times New Roman"/>
          <w:sz w:val="20"/>
          <w:szCs w:val="20"/>
        </w:rPr>
        <w:t>company.</w:t>
      </w:r>
    </w:p>
    <w:p w14:paraId="62B0B1A6" w14:textId="77777777" w:rsidR="008705FE" w:rsidRDefault="008705FE" w:rsidP="008705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24ECB26" w14:textId="5034EDF1" w:rsidR="008705FE" w:rsidRPr="00633031" w:rsidRDefault="008705FE" w:rsidP="008705F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633031">
        <w:rPr>
          <w:rFonts w:ascii="Times New Roman" w:eastAsia="Times New Roman" w:hAnsi="Times New Roman"/>
          <w:b/>
          <w:bCs/>
          <w:sz w:val="20"/>
          <w:szCs w:val="20"/>
        </w:rPr>
        <w:t xml:space="preserve">Job responsibility: </w:t>
      </w:r>
    </w:p>
    <w:p w14:paraId="21868D73" w14:textId="77777777" w:rsidR="008705FE" w:rsidRDefault="008705FE" w:rsidP="008705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8605728" w14:textId="60CE4E2A" w:rsidR="0062137B" w:rsidRDefault="0062137B" w:rsidP="008705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Agri Input – Working with MC Head Office (Agri science team in Tokyo) on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agri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input distribution expansion model to expand sales to PAN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india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basis. </w:t>
      </w:r>
    </w:p>
    <w:p w14:paraId="3D63047D" w14:textId="28C75E50" w:rsidR="0062137B" w:rsidRDefault="0062137B" w:rsidP="0062137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IN"/>
        </w:rPr>
      </w:pPr>
      <w:r>
        <w:rPr>
          <w:rFonts w:ascii="Times New Roman" w:eastAsia="Times New Roman" w:hAnsi="Times New Roman"/>
          <w:sz w:val="20"/>
          <w:szCs w:val="20"/>
          <w:lang w:val="en-IN"/>
        </w:rPr>
        <w:t xml:space="preserve">Prepared and analysed current revenue generation state wise for FY24 to understand strong and weak performing states. </w:t>
      </w:r>
    </w:p>
    <w:p w14:paraId="438CC782" w14:textId="6F64AAA7" w:rsidR="008705FE" w:rsidRDefault="0062137B" w:rsidP="0062137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IN"/>
        </w:rPr>
      </w:pPr>
      <w:r>
        <w:rPr>
          <w:rFonts w:ascii="Times New Roman" w:eastAsia="Times New Roman" w:hAnsi="Times New Roman"/>
          <w:sz w:val="20"/>
          <w:szCs w:val="20"/>
          <w:lang w:val="en-IN"/>
        </w:rPr>
        <w:t>Analysed basis issues the company is facing in sales expansion and explored possible private channel collaboration to support the company.</w:t>
      </w:r>
    </w:p>
    <w:p w14:paraId="39CCEC00" w14:textId="0938A6CD" w:rsidR="0062137B" w:rsidRDefault="0062137B" w:rsidP="0062137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IN"/>
        </w:rPr>
      </w:pPr>
      <w:r>
        <w:rPr>
          <w:rFonts w:ascii="Times New Roman" w:eastAsia="Times New Roman" w:hAnsi="Times New Roman"/>
          <w:sz w:val="20"/>
          <w:szCs w:val="20"/>
          <w:lang w:val="en-IN"/>
        </w:rPr>
        <w:t>Prepared comparative study for available private platforms.</w:t>
      </w:r>
    </w:p>
    <w:p w14:paraId="53C50943" w14:textId="3747C915" w:rsidR="0062137B" w:rsidRDefault="0062137B" w:rsidP="0062137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IN"/>
        </w:rPr>
      </w:pPr>
      <w:r>
        <w:rPr>
          <w:rFonts w:ascii="Times New Roman" w:eastAsia="Times New Roman" w:hAnsi="Times New Roman"/>
          <w:sz w:val="20"/>
          <w:szCs w:val="20"/>
          <w:lang w:val="en-IN"/>
        </w:rPr>
        <w:t>Working on framing business model and in discussion with companies for possible operational efficiencies both companies and bring and can support each other to grow together.</w:t>
      </w:r>
    </w:p>
    <w:p w14:paraId="2ADE200C" w14:textId="77777777" w:rsidR="0062137B" w:rsidRPr="0062137B" w:rsidRDefault="0062137B" w:rsidP="0062137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IN"/>
        </w:rPr>
      </w:pPr>
    </w:p>
    <w:p w14:paraId="0686C6BB" w14:textId="4350A3EE" w:rsidR="0062137B" w:rsidRDefault="0062137B" w:rsidP="0062137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Agri Output – Working with MC Head Office (Agri science team in Tokyo) on </w:t>
      </w:r>
      <w:r w:rsidR="00C71DD7">
        <w:rPr>
          <w:rFonts w:ascii="Times New Roman" w:eastAsia="Times New Roman" w:hAnsi="Times New Roman"/>
          <w:sz w:val="20"/>
          <w:szCs w:val="20"/>
        </w:rPr>
        <w:t xml:space="preserve">strengthening IFFCO ecosystem in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agri</w:t>
      </w:r>
      <w:proofErr w:type="spellEnd"/>
      <w:r w:rsidR="00C71DD7">
        <w:rPr>
          <w:rFonts w:ascii="Times New Roman" w:eastAsia="Times New Roman" w:hAnsi="Times New Roman"/>
          <w:sz w:val="20"/>
          <w:szCs w:val="20"/>
        </w:rPr>
        <w:t xml:space="preserve"> output.</w:t>
      </w:r>
      <w:r w:rsidR="00C71DD7" w:rsidRPr="00C71DD7">
        <w:t xml:space="preserve"> </w:t>
      </w:r>
      <w:r w:rsidR="00C71DD7">
        <w:t xml:space="preserve">Introduced </w:t>
      </w:r>
      <w:proofErr w:type="gramStart"/>
      <w:r w:rsidR="00C71DD7">
        <w:t>few</w:t>
      </w:r>
      <w:proofErr w:type="gramEnd"/>
      <w:r w:rsidR="00C71DD7">
        <w:t xml:space="preserve"> startups and private platforms to </w:t>
      </w:r>
      <w:r w:rsidR="00C71DD7" w:rsidRPr="00C71DD7">
        <w:rPr>
          <w:rFonts w:ascii="Times New Roman" w:eastAsia="Times New Roman" w:hAnsi="Times New Roman"/>
          <w:sz w:val="20"/>
          <w:szCs w:val="20"/>
        </w:rPr>
        <w:t>MC/TOK</w:t>
      </w:r>
      <w:r w:rsidR="00C71DD7">
        <w:rPr>
          <w:rFonts w:ascii="Times New Roman" w:eastAsia="Times New Roman" w:hAnsi="Times New Roman"/>
          <w:sz w:val="20"/>
          <w:szCs w:val="20"/>
        </w:rPr>
        <w:t xml:space="preserve"> to</w:t>
      </w:r>
      <w:r w:rsidR="00C71DD7" w:rsidRPr="00C71DD7">
        <w:rPr>
          <w:rFonts w:ascii="Times New Roman" w:eastAsia="Times New Roman" w:hAnsi="Times New Roman"/>
          <w:sz w:val="20"/>
          <w:szCs w:val="20"/>
        </w:rPr>
        <w:t xml:space="preserve"> study and </w:t>
      </w:r>
      <w:r w:rsidR="00C71DD7">
        <w:rPr>
          <w:rFonts w:ascii="Times New Roman" w:eastAsia="Times New Roman" w:hAnsi="Times New Roman"/>
          <w:sz w:val="20"/>
          <w:szCs w:val="20"/>
        </w:rPr>
        <w:t xml:space="preserve">for </w:t>
      </w:r>
      <w:r w:rsidR="00C71DD7" w:rsidRPr="00C71DD7">
        <w:rPr>
          <w:rFonts w:ascii="Times New Roman" w:eastAsia="Times New Roman" w:hAnsi="Times New Roman"/>
          <w:sz w:val="20"/>
          <w:szCs w:val="20"/>
        </w:rPr>
        <w:t xml:space="preserve">strategy formation. </w:t>
      </w:r>
      <w:r w:rsidR="00C71DD7">
        <w:rPr>
          <w:rFonts w:ascii="Times New Roman" w:eastAsia="Times New Roman" w:hAnsi="Times New Roman"/>
          <w:sz w:val="20"/>
          <w:szCs w:val="20"/>
        </w:rPr>
        <w:t>MC/TOK showed interest in 2 companies and signed NDA for further</w:t>
      </w:r>
      <w:r w:rsidR="00881A81">
        <w:rPr>
          <w:rFonts w:ascii="Times New Roman" w:eastAsia="Times New Roman" w:hAnsi="Times New Roman"/>
          <w:sz w:val="20"/>
          <w:szCs w:val="20"/>
        </w:rPr>
        <w:t xml:space="preserve"> detailed study.</w:t>
      </w:r>
      <w:r w:rsidR="00C71DD7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1E04CBB6" w14:textId="77777777" w:rsidR="008705FE" w:rsidRDefault="008705FE" w:rsidP="00EA262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C8A6695" w14:textId="3B41578C" w:rsidR="00881A81" w:rsidRPr="00633031" w:rsidRDefault="00881A81" w:rsidP="00EA262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633031">
        <w:rPr>
          <w:rFonts w:ascii="Times New Roman" w:eastAsia="Times New Roman" w:hAnsi="Times New Roman"/>
          <w:b/>
          <w:bCs/>
          <w:sz w:val="20"/>
          <w:szCs w:val="20"/>
        </w:rPr>
        <w:t>Deccan Fine Chemicals India Private Limited</w:t>
      </w:r>
    </w:p>
    <w:p w14:paraId="28D6932D" w14:textId="77777777" w:rsidR="00881A81" w:rsidRDefault="00881A81" w:rsidP="00EA262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4D46BEA" w14:textId="40465B7D" w:rsidR="00881A81" w:rsidRPr="00881A81" w:rsidRDefault="00881A81" w:rsidP="00881A8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IN"/>
        </w:rPr>
      </w:pPr>
      <w:r w:rsidRPr="00881A81">
        <w:rPr>
          <w:rFonts w:ascii="Times New Roman" w:eastAsia="Times New Roman" w:hAnsi="Times New Roman"/>
          <w:sz w:val="20"/>
          <w:szCs w:val="20"/>
          <w:lang w:val="en-IN"/>
        </w:rPr>
        <w:t xml:space="preserve">Deccan Fine Chemicals </w:t>
      </w:r>
      <w:r>
        <w:rPr>
          <w:rFonts w:ascii="Times New Roman" w:eastAsia="Times New Roman" w:hAnsi="Times New Roman"/>
          <w:sz w:val="20"/>
          <w:szCs w:val="20"/>
          <w:lang w:val="en-IN"/>
        </w:rPr>
        <w:t xml:space="preserve">incorporated in the year 2008. </w:t>
      </w:r>
      <w:r w:rsidRPr="00881A81">
        <w:rPr>
          <w:rFonts w:ascii="Times New Roman" w:eastAsia="Times New Roman" w:hAnsi="Times New Roman"/>
          <w:sz w:val="20"/>
          <w:szCs w:val="20"/>
          <w:lang w:val="en-IN"/>
        </w:rPr>
        <w:t>Mitsubishi Corporation collaborated</w:t>
      </w:r>
      <w:r>
        <w:rPr>
          <w:rFonts w:ascii="Times New Roman" w:eastAsia="Times New Roman" w:hAnsi="Times New Roman"/>
          <w:sz w:val="20"/>
          <w:szCs w:val="20"/>
          <w:lang w:val="en-IN"/>
        </w:rPr>
        <w:t xml:space="preserve"> with Deccan Fine Chemicals</w:t>
      </w:r>
      <w:r w:rsidRPr="00881A81">
        <w:rPr>
          <w:rFonts w:ascii="Times New Roman" w:eastAsia="Times New Roman" w:hAnsi="Times New Roman"/>
          <w:sz w:val="20"/>
          <w:szCs w:val="20"/>
          <w:lang w:val="en-IN"/>
        </w:rPr>
        <w:t xml:space="preserve"> in</w:t>
      </w:r>
      <w:r>
        <w:rPr>
          <w:rFonts w:ascii="Times New Roman" w:eastAsia="Times New Roman" w:hAnsi="Times New Roman"/>
          <w:sz w:val="20"/>
          <w:szCs w:val="20"/>
          <w:lang w:val="en-IN"/>
        </w:rPr>
        <w:t xml:space="preserve"> the</w:t>
      </w:r>
      <w:r w:rsidRPr="00881A81">
        <w:rPr>
          <w:rFonts w:ascii="Times New Roman" w:eastAsia="Times New Roman" w:hAnsi="Times New Roman"/>
          <w:sz w:val="20"/>
          <w:szCs w:val="20"/>
          <w:lang w:val="en-IN"/>
        </w:rPr>
        <w:t xml:space="preserve"> 2016</w:t>
      </w:r>
      <w:r>
        <w:rPr>
          <w:rFonts w:ascii="Times New Roman" w:eastAsia="Times New Roman" w:hAnsi="Times New Roman"/>
          <w:sz w:val="20"/>
          <w:szCs w:val="20"/>
          <w:lang w:val="en-IN"/>
        </w:rPr>
        <w:t xml:space="preserve"> with 20% stake in the company.</w:t>
      </w:r>
      <w:r w:rsidRPr="00881A81">
        <w:rPr>
          <w:rFonts w:ascii="Times New Roman" w:eastAsia="Times New Roman" w:hAnsi="Times New Roman"/>
          <w:sz w:val="20"/>
          <w:szCs w:val="20"/>
          <w:lang w:val="en-IN"/>
        </w:rPr>
        <w:t> </w:t>
      </w:r>
    </w:p>
    <w:p w14:paraId="043CB984" w14:textId="6630AA8B" w:rsidR="00881A81" w:rsidRDefault="00881A81" w:rsidP="00881A8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IN"/>
        </w:rPr>
      </w:pPr>
    </w:p>
    <w:p w14:paraId="762381F0" w14:textId="418F165C" w:rsidR="00881A81" w:rsidRPr="00633031" w:rsidRDefault="00881A81" w:rsidP="00881A8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en-IN"/>
        </w:rPr>
      </w:pPr>
      <w:r w:rsidRPr="00633031">
        <w:rPr>
          <w:rFonts w:ascii="Times New Roman" w:eastAsia="Times New Roman" w:hAnsi="Times New Roman"/>
          <w:b/>
          <w:bCs/>
          <w:sz w:val="20"/>
          <w:szCs w:val="20"/>
          <w:lang w:val="en-IN"/>
        </w:rPr>
        <w:t>Job responsibility:</w:t>
      </w:r>
    </w:p>
    <w:p w14:paraId="6F35F161" w14:textId="77777777" w:rsidR="00881A81" w:rsidRDefault="00881A81" w:rsidP="00881A8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IN"/>
        </w:rPr>
      </w:pPr>
    </w:p>
    <w:p w14:paraId="7BB935DE" w14:textId="52778BDC" w:rsidR="00881A81" w:rsidRDefault="00881A81" w:rsidP="00881A8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IN"/>
        </w:rPr>
      </w:pPr>
      <w:r>
        <w:rPr>
          <w:rFonts w:ascii="Times New Roman" w:eastAsia="Times New Roman" w:hAnsi="Times New Roman"/>
          <w:sz w:val="20"/>
          <w:szCs w:val="20"/>
          <w:lang w:val="en-IN"/>
        </w:rPr>
        <w:t xml:space="preserve">At present company has capabilities in custom </w:t>
      </w:r>
      <w:r w:rsidRPr="00881A81">
        <w:rPr>
          <w:rFonts w:ascii="Times New Roman" w:eastAsia="Times New Roman" w:hAnsi="Times New Roman"/>
          <w:sz w:val="20"/>
          <w:szCs w:val="20"/>
          <w:lang w:val="en-IN"/>
        </w:rPr>
        <w:t xml:space="preserve">manufacturing </w:t>
      </w:r>
      <w:r>
        <w:rPr>
          <w:rFonts w:ascii="Times New Roman" w:eastAsia="Times New Roman" w:hAnsi="Times New Roman"/>
          <w:sz w:val="20"/>
          <w:szCs w:val="20"/>
          <w:lang w:val="en-IN"/>
        </w:rPr>
        <w:t xml:space="preserve">of </w:t>
      </w:r>
      <w:proofErr w:type="spellStart"/>
      <w:r w:rsidRPr="00881A81">
        <w:rPr>
          <w:rFonts w:ascii="Times New Roman" w:eastAsia="Times New Roman" w:hAnsi="Times New Roman"/>
          <w:sz w:val="20"/>
          <w:szCs w:val="20"/>
          <w:lang w:val="en-IN"/>
        </w:rPr>
        <w:t>a</w:t>
      </w:r>
      <w:r>
        <w:rPr>
          <w:rFonts w:ascii="Times New Roman" w:eastAsia="Times New Roman" w:hAnsi="Times New Roman"/>
          <w:sz w:val="20"/>
          <w:szCs w:val="20"/>
          <w:lang w:val="en-IN"/>
        </w:rPr>
        <w:t>gri</w:t>
      </w:r>
      <w:proofErr w:type="spellEnd"/>
      <w:r w:rsidRPr="00881A81">
        <w:rPr>
          <w:rFonts w:ascii="Times New Roman" w:eastAsia="Times New Roman" w:hAnsi="Times New Roman"/>
          <w:sz w:val="20"/>
          <w:szCs w:val="20"/>
          <w:lang w:val="en-IN"/>
        </w:rPr>
        <w:t xml:space="preserve"> ingredients and advanced intermediates for agrochemicals</w:t>
      </w:r>
      <w:r>
        <w:rPr>
          <w:rFonts w:ascii="Times New Roman" w:eastAsia="Times New Roman" w:hAnsi="Times New Roman"/>
          <w:sz w:val="20"/>
          <w:szCs w:val="20"/>
          <w:lang w:val="en-IN"/>
        </w:rPr>
        <w:t xml:space="preserve"> but has now diversified and expanded portfolio to pharmaceuticals.</w:t>
      </w:r>
    </w:p>
    <w:p w14:paraId="35663C32" w14:textId="77777777" w:rsidR="00881A81" w:rsidRDefault="00881A81" w:rsidP="00881A8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IN"/>
        </w:rPr>
      </w:pPr>
    </w:p>
    <w:p w14:paraId="35BA3125" w14:textId="77777777" w:rsidR="00A84337" w:rsidRDefault="00881A81" w:rsidP="00A8433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IN"/>
        </w:rPr>
      </w:pPr>
      <w:r>
        <w:rPr>
          <w:rFonts w:ascii="Times New Roman" w:eastAsia="Times New Roman" w:hAnsi="Times New Roman"/>
          <w:sz w:val="20"/>
          <w:szCs w:val="20"/>
          <w:lang w:val="en-IN"/>
        </w:rPr>
        <w:t xml:space="preserve">Pharma being a new domain for Deccan, </w:t>
      </w:r>
      <w:r w:rsidR="00A84337">
        <w:rPr>
          <w:rFonts w:ascii="Times New Roman" w:eastAsia="Times New Roman" w:hAnsi="Times New Roman"/>
          <w:sz w:val="20"/>
          <w:szCs w:val="20"/>
          <w:lang w:val="en-IN"/>
        </w:rPr>
        <w:t xml:space="preserve">Working with </w:t>
      </w:r>
      <w:r w:rsidR="00DC0202" w:rsidRPr="00DC0202">
        <w:rPr>
          <w:rFonts w:ascii="Times New Roman" w:eastAsia="Times New Roman" w:hAnsi="Times New Roman"/>
          <w:sz w:val="20"/>
          <w:szCs w:val="20"/>
          <w:lang w:val="en-IN"/>
        </w:rPr>
        <w:t>MC</w:t>
      </w:r>
      <w:r w:rsidR="00A84337">
        <w:rPr>
          <w:rFonts w:ascii="Times New Roman" w:eastAsia="Times New Roman" w:hAnsi="Times New Roman"/>
          <w:sz w:val="20"/>
          <w:szCs w:val="20"/>
          <w:lang w:val="en-IN"/>
        </w:rPr>
        <w:t xml:space="preserve"> (Pharma team in Tokyo)</w:t>
      </w:r>
      <w:r w:rsidR="00DC0202" w:rsidRPr="00DC0202">
        <w:rPr>
          <w:rFonts w:ascii="Times New Roman" w:eastAsia="Times New Roman" w:hAnsi="Times New Roman"/>
          <w:sz w:val="20"/>
          <w:szCs w:val="20"/>
          <w:lang w:val="en-IN"/>
        </w:rPr>
        <w:t xml:space="preserve"> </w:t>
      </w:r>
      <w:r w:rsidR="00A84337">
        <w:rPr>
          <w:rFonts w:ascii="Times New Roman" w:eastAsia="Times New Roman" w:hAnsi="Times New Roman"/>
          <w:sz w:val="20"/>
          <w:szCs w:val="20"/>
          <w:lang w:val="en-IN"/>
        </w:rPr>
        <w:t xml:space="preserve">to </w:t>
      </w:r>
      <w:r w:rsidR="00DC0202" w:rsidRPr="00DC0202">
        <w:rPr>
          <w:rFonts w:ascii="Times New Roman" w:eastAsia="Times New Roman" w:hAnsi="Times New Roman"/>
          <w:sz w:val="20"/>
          <w:szCs w:val="20"/>
          <w:lang w:val="en-IN"/>
        </w:rPr>
        <w:t xml:space="preserve">find </w:t>
      </w:r>
      <w:r w:rsidR="00A84337">
        <w:rPr>
          <w:rFonts w:ascii="Times New Roman" w:eastAsia="Times New Roman" w:hAnsi="Times New Roman"/>
          <w:sz w:val="20"/>
          <w:szCs w:val="20"/>
          <w:lang w:val="en-IN"/>
        </w:rPr>
        <w:t>potential</w:t>
      </w:r>
      <w:r w:rsidR="00DC0202" w:rsidRPr="00DC0202">
        <w:rPr>
          <w:rFonts w:ascii="Times New Roman" w:eastAsia="Times New Roman" w:hAnsi="Times New Roman"/>
          <w:sz w:val="20"/>
          <w:szCs w:val="20"/>
          <w:lang w:val="en-IN"/>
        </w:rPr>
        <w:t xml:space="preserve"> CDMO</w:t>
      </w:r>
      <w:r w:rsidR="00A84337">
        <w:rPr>
          <w:rFonts w:ascii="Times New Roman" w:eastAsia="Times New Roman" w:hAnsi="Times New Roman"/>
          <w:sz w:val="20"/>
          <w:szCs w:val="20"/>
          <w:lang w:val="en-IN"/>
        </w:rPr>
        <w:t xml:space="preserve"> </w:t>
      </w:r>
      <w:r w:rsidR="00DC0202" w:rsidRPr="00DC0202">
        <w:rPr>
          <w:rFonts w:ascii="Times New Roman" w:eastAsia="Times New Roman" w:hAnsi="Times New Roman"/>
          <w:sz w:val="20"/>
          <w:szCs w:val="20"/>
          <w:lang w:val="en-IN"/>
        </w:rPr>
        <w:t>companies in INDIA which can be of interest to</w:t>
      </w:r>
      <w:r w:rsidR="00A84337">
        <w:rPr>
          <w:rFonts w:ascii="Times New Roman" w:eastAsia="Times New Roman" w:hAnsi="Times New Roman"/>
          <w:sz w:val="20"/>
          <w:szCs w:val="20"/>
          <w:lang w:val="en-IN"/>
        </w:rPr>
        <w:t xml:space="preserve"> </w:t>
      </w:r>
      <w:r w:rsidR="00DC0202" w:rsidRPr="00DC0202">
        <w:rPr>
          <w:rFonts w:ascii="Times New Roman" w:eastAsia="Times New Roman" w:hAnsi="Times New Roman"/>
          <w:sz w:val="20"/>
          <w:szCs w:val="20"/>
          <w:lang w:val="en-IN"/>
        </w:rPr>
        <w:t>Deccan Fine Chemicals.</w:t>
      </w:r>
    </w:p>
    <w:p w14:paraId="5CC64C7F" w14:textId="77777777" w:rsidR="00A84337" w:rsidRDefault="00A84337" w:rsidP="00A8433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IN"/>
        </w:rPr>
      </w:pPr>
    </w:p>
    <w:p w14:paraId="58FC8725" w14:textId="4314DFC2" w:rsidR="00A84337" w:rsidRPr="00633031" w:rsidRDefault="00A84337" w:rsidP="00A8433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en-IN"/>
        </w:rPr>
      </w:pPr>
      <w:r w:rsidRPr="00633031">
        <w:rPr>
          <w:rFonts w:ascii="Times New Roman" w:eastAsia="Times New Roman" w:hAnsi="Times New Roman"/>
          <w:b/>
          <w:bCs/>
          <w:sz w:val="20"/>
          <w:szCs w:val="20"/>
          <w:lang w:val="en-IN"/>
        </w:rPr>
        <w:t>S</w:t>
      </w:r>
      <w:r w:rsidR="00161D22" w:rsidRPr="00633031">
        <w:rPr>
          <w:rFonts w:ascii="Times New Roman" w:eastAsia="Times New Roman" w:hAnsi="Times New Roman"/>
          <w:b/>
          <w:bCs/>
          <w:sz w:val="20"/>
          <w:szCs w:val="20"/>
          <w:lang w:val="en-IN"/>
        </w:rPr>
        <w:t>CL Lifesciences Limited</w:t>
      </w:r>
    </w:p>
    <w:p w14:paraId="374FD6CE" w14:textId="77777777" w:rsidR="00A84337" w:rsidRPr="00633031" w:rsidRDefault="00A84337" w:rsidP="00A8433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en-IN"/>
        </w:rPr>
      </w:pPr>
    </w:p>
    <w:p w14:paraId="0C063A70" w14:textId="4D09BC7D" w:rsidR="00161D22" w:rsidRPr="00881A81" w:rsidRDefault="00161D22" w:rsidP="00161D2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IN"/>
        </w:rPr>
      </w:pPr>
      <w:r>
        <w:rPr>
          <w:rFonts w:ascii="Times New Roman" w:eastAsia="Times New Roman" w:hAnsi="Times New Roman"/>
          <w:sz w:val="20"/>
          <w:szCs w:val="20"/>
          <w:lang w:val="en-IN"/>
        </w:rPr>
        <w:t>SCL Lifesciences Limited</w:t>
      </w:r>
      <w:r w:rsidRPr="00881A81">
        <w:rPr>
          <w:rFonts w:ascii="Times New Roman" w:eastAsia="Times New Roman" w:hAnsi="Times New Roman"/>
          <w:sz w:val="20"/>
          <w:szCs w:val="20"/>
          <w:lang w:val="en-IN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en-IN"/>
        </w:rPr>
        <w:t xml:space="preserve">incorporated in the year 1993. </w:t>
      </w:r>
      <w:r w:rsidRPr="00881A81">
        <w:rPr>
          <w:rFonts w:ascii="Times New Roman" w:eastAsia="Times New Roman" w:hAnsi="Times New Roman"/>
          <w:sz w:val="20"/>
          <w:szCs w:val="20"/>
          <w:lang w:val="en-IN"/>
        </w:rPr>
        <w:t>Mitsubishi Corporation collaborated</w:t>
      </w:r>
      <w:r>
        <w:rPr>
          <w:rFonts w:ascii="Times New Roman" w:eastAsia="Times New Roman" w:hAnsi="Times New Roman"/>
          <w:sz w:val="20"/>
          <w:szCs w:val="20"/>
          <w:lang w:val="en-IN"/>
        </w:rPr>
        <w:t xml:space="preserve"> with SCL Lifesciences Limited</w:t>
      </w:r>
      <w:r w:rsidRPr="00881A81">
        <w:rPr>
          <w:rFonts w:ascii="Times New Roman" w:eastAsia="Times New Roman" w:hAnsi="Times New Roman"/>
          <w:sz w:val="20"/>
          <w:szCs w:val="20"/>
          <w:lang w:val="en-IN"/>
        </w:rPr>
        <w:t xml:space="preserve"> in</w:t>
      </w:r>
      <w:r>
        <w:rPr>
          <w:rFonts w:ascii="Times New Roman" w:eastAsia="Times New Roman" w:hAnsi="Times New Roman"/>
          <w:sz w:val="20"/>
          <w:szCs w:val="20"/>
          <w:lang w:val="en-IN"/>
        </w:rPr>
        <w:t xml:space="preserve"> the</w:t>
      </w:r>
      <w:r w:rsidRPr="00881A81">
        <w:rPr>
          <w:rFonts w:ascii="Times New Roman" w:eastAsia="Times New Roman" w:hAnsi="Times New Roman"/>
          <w:sz w:val="20"/>
          <w:szCs w:val="20"/>
          <w:lang w:val="en-IN"/>
        </w:rPr>
        <w:t xml:space="preserve"> 201</w:t>
      </w:r>
      <w:r>
        <w:rPr>
          <w:rFonts w:ascii="Times New Roman" w:eastAsia="Times New Roman" w:hAnsi="Times New Roman"/>
          <w:sz w:val="20"/>
          <w:szCs w:val="20"/>
          <w:lang w:val="en-IN"/>
        </w:rPr>
        <w:t>3 with 20% stake in the company.</w:t>
      </w:r>
      <w:r w:rsidRPr="00881A81">
        <w:rPr>
          <w:rFonts w:ascii="Times New Roman" w:eastAsia="Times New Roman" w:hAnsi="Times New Roman"/>
          <w:sz w:val="20"/>
          <w:szCs w:val="20"/>
          <w:lang w:val="en-IN"/>
        </w:rPr>
        <w:t> </w:t>
      </w:r>
    </w:p>
    <w:p w14:paraId="3A6D3E92" w14:textId="77777777" w:rsidR="00161D22" w:rsidRDefault="00161D22" w:rsidP="00A8433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IN"/>
        </w:rPr>
      </w:pPr>
    </w:p>
    <w:p w14:paraId="182CCD42" w14:textId="7B9F04C0" w:rsidR="00161D22" w:rsidRDefault="00161D22" w:rsidP="00161D2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IN"/>
        </w:rPr>
      </w:pPr>
      <w:r w:rsidRPr="00161D22">
        <w:rPr>
          <w:rFonts w:ascii="Times New Roman" w:eastAsia="Times New Roman" w:hAnsi="Times New Roman"/>
          <w:sz w:val="20"/>
          <w:szCs w:val="20"/>
          <w:lang w:val="en-IN"/>
        </w:rPr>
        <w:t>SCL is planning to diversify to Biologics as they</w:t>
      </w:r>
      <w:r>
        <w:rPr>
          <w:rFonts w:ascii="Times New Roman" w:eastAsia="Times New Roman" w:hAnsi="Times New Roman"/>
          <w:sz w:val="20"/>
          <w:szCs w:val="20"/>
          <w:lang w:val="en-IN"/>
        </w:rPr>
        <w:t xml:space="preserve"> </w:t>
      </w:r>
      <w:r w:rsidRPr="00161D22">
        <w:rPr>
          <w:rFonts w:ascii="Times New Roman" w:eastAsia="Times New Roman" w:hAnsi="Times New Roman"/>
          <w:sz w:val="20"/>
          <w:szCs w:val="20"/>
          <w:lang w:val="en-IN"/>
        </w:rPr>
        <w:t xml:space="preserve">sense good future in Biologics. </w:t>
      </w:r>
      <w:r w:rsidR="000F2EF5">
        <w:rPr>
          <w:rFonts w:ascii="Times New Roman" w:eastAsia="Times New Roman" w:hAnsi="Times New Roman"/>
          <w:sz w:val="20"/>
          <w:szCs w:val="20"/>
          <w:lang w:val="en-IN"/>
        </w:rPr>
        <w:t>Working with MC (Pharma team in Tokyo) to find potential partner for them.</w:t>
      </w:r>
    </w:p>
    <w:p w14:paraId="1C4ACFE8" w14:textId="77777777" w:rsidR="000F2EF5" w:rsidRPr="00161D22" w:rsidRDefault="000F2EF5" w:rsidP="00161D2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IN"/>
        </w:rPr>
      </w:pPr>
    </w:p>
    <w:p w14:paraId="58AB1114" w14:textId="6EDAA9BF" w:rsidR="002D6FD2" w:rsidRPr="00633031" w:rsidRDefault="002D6FD2" w:rsidP="00A8433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en-IN"/>
        </w:rPr>
      </w:pPr>
      <w:r w:rsidRPr="00633031">
        <w:rPr>
          <w:rFonts w:ascii="Times New Roman" w:eastAsia="Times New Roman" w:hAnsi="Times New Roman"/>
          <w:b/>
          <w:bCs/>
          <w:sz w:val="20"/>
          <w:szCs w:val="20"/>
          <w:lang w:val="en-IN"/>
        </w:rPr>
        <w:t xml:space="preserve">Indo Nissin Food Limited, </w:t>
      </w:r>
      <w:proofErr w:type="spellStart"/>
      <w:r w:rsidRPr="00633031">
        <w:rPr>
          <w:rFonts w:ascii="Times New Roman" w:eastAsia="Times New Roman" w:hAnsi="Times New Roman"/>
          <w:b/>
          <w:bCs/>
          <w:sz w:val="20"/>
          <w:szCs w:val="20"/>
          <w:lang w:val="en-IN"/>
        </w:rPr>
        <w:t>Agrex</w:t>
      </w:r>
      <w:proofErr w:type="spellEnd"/>
      <w:r w:rsidRPr="00633031">
        <w:rPr>
          <w:rFonts w:ascii="Times New Roman" w:eastAsia="Times New Roman" w:hAnsi="Times New Roman"/>
          <w:b/>
          <w:bCs/>
          <w:sz w:val="20"/>
          <w:szCs w:val="20"/>
          <w:lang w:val="en-IN"/>
        </w:rPr>
        <w:t xml:space="preserve"> Asia Singapore and MC </w:t>
      </w:r>
      <w:proofErr w:type="spellStart"/>
      <w:r w:rsidRPr="00633031">
        <w:rPr>
          <w:rFonts w:ascii="Times New Roman" w:eastAsia="Times New Roman" w:hAnsi="Times New Roman"/>
          <w:b/>
          <w:bCs/>
          <w:sz w:val="20"/>
          <w:szCs w:val="20"/>
          <w:lang w:val="en-IN"/>
        </w:rPr>
        <w:t>Agro</w:t>
      </w:r>
      <w:proofErr w:type="spellEnd"/>
      <w:r w:rsidRPr="00633031">
        <w:rPr>
          <w:rFonts w:ascii="Times New Roman" w:eastAsia="Times New Roman" w:hAnsi="Times New Roman"/>
          <w:b/>
          <w:bCs/>
          <w:sz w:val="20"/>
          <w:szCs w:val="20"/>
          <w:lang w:val="en-IN"/>
        </w:rPr>
        <w:t xml:space="preserve"> Alliance Japan</w:t>
      </w:r>
    </w:p>
    <w:p w14:paraId="5FEE2D6B" w14:textId="77777777" w:rsidR="002D6FD2" w:rsidRDefault="002D6FD2" w:rsidP="00A8433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IN"/>
        </w:rPr>
      </w:pPr>
    </w:p>
    <w:p w14:paraId="411A7634" w14:textId="6187304C" w:rsidR="00A84337" w:rsidRDefault="002D6FD2" w:rsidP="002D6FD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IN"/>
        </w:rPr>
      </w:pPr>
      <w:r>
        <w:rPr>
          <w:rFonts w:ascii="Times New Roman" w:eastAsia="Times New Roman" w:hAnsi="Times New Roman"/>
          <w:sz w:val="20"/>
          <w:szCs w:val="20"/>
          <w:lang w:val="en-IN"/>
        </w:rPr>
        <w:t>Joint Venture and Subsidiary companies of Mitsubishi Corporation. Sharing m</w:t>
      </w:r>
      <w:r w:rsidRPr="002D6FD2">
        <w:rPr>
          <w:rFonts w:ascii="Times New Roman" w:eastAsia="Times New Roman" w:hAnsi="Times New Roman"/>
          <w:sz w:val="20"/>
          <w:szCs w:val="20"/>
          <w:lang w:val="en-IN"/>
        </w:rPr>
        <w:t>arket intelligence on Wheat demand/supply situation and FMCG market</w:t>
      </w:r>
      <w:r>
        <w:rPr>
          <w:rFonts w:ascii="Times New Roman" w:eastAsia="Times New Roman" w:hAnsi="Times New Roman"/>
          <w:sz w:val="20"/>
          <w:szCs w:val="20"/>
          <w:lang w:val="en-IN"/>
        </w:rPr>
        <w:t xml:space="preserve"> trend. </w:t>
      </w:r>
      <w:r w:rsidRPr="002D6FD2">
        <w:rPr>
          <w:rFonts w:ascii="Times New Roman" w:eastAsia="Times New Roman" w:hAnsi="Times New Roman"/>
          <w:sz w:val="20"/>
          <w:szCs w:val="20"/>
          <w:lang w:val="en-IN"/>
        </w:rPr>
        <w:t>Market intelligence on Kharif and Rabi sowing/harvesting situation.</w:t>
      </w:r>
      <w:r w:rsidR="00A84337">
        <w:rPr>
          <w:rFonts w:ascii="Times New Roman" w:eastAsia="Times New Roman" w:hAnsi="Times New Roman"/>
          <w:sz w:val="20"/>
          <w:szCs w:val="20"/>
          <w:lang w:val="en-IN"/>
        </w:rPr>
        <w:t xml:space="preserve"> </w:t>
      </w:r>
    </w:p>
    <w:p w14:paraId="12BE1B2D" w14:textId="77777777" w:rsidR="00A84337" w:rsidRDefault="00A84337" w:rsidP="00A8433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IN"/>
        </w:rPr>
      </w:pPr>
    </w:p>
    <w:p w14:paraId="532A211E" w14:textId="71CF4F31" w:rsidR="00A84337" w:rsidRPr="00633031" w:rsidRDefault="00A84337" w:rsidP="00A8433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en-IN"/>
        </w:rPr>
      </w:pPr>
      <w:r w:rsidRPr="00633031">
        <w:rPr>
          <w:rFonts w:ascii="Times New Roman" w:eastAsia="Times New Roman" w:hAnsi="Times New Roman"/>
          <w:b/>
          <w:bCs/>
          <w:sz w:val="20"/>
          <w:szCs w:val="20"/>
          <w:lang w:val="en-IN"/>
        </w:rPr>
        <w:t>Trade</w:t>
      </w:r>
      <w:r w:rsidR="002D6FD2" w:rsidRPr="00633031">
        <w:rPr>
          <w:rFonts w:ascii="Times New Roman" w:eastAsia="Times New Roman" w:hAnsi="Times New Roman"/>
          <w:b/>
          <w:bCs/>
          <w:sz w:val="20"/>
          <w:szCs w:val="20"/>
          <w:lang w:val="en-IN"/>
        </w:rPr>
        <w:t xml:space="preserve"> Based – </w:t>
      </w:r>
    </w:p>
    <w:p w14:paraId="7636C353" w14:textId="77777777" w:rsidR="002D6FD2" w:rsidRDefault="002D6FD2" w:rsidP="00A8433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IN"/>
        </w:rPr>
      </w:pPr>
    </w:p>
    <w:p w14:paraId="4D37BE1D" w14:textId="44615480" w:rsidR="002D6FD2" w:rsidRPr="00633031" w:rsidRDefault="002D6FD2" w:rsidP="00A8433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en-IN"/>
        </w:rPr>
      </w:pPr>
      <w:proofErr w:type="spellStart"/>
      <w:r w:rsidRPr="00633031">
        <w:rPr>
          <w:rFonts w:ascii="Times New Roman" w:eastAsia="Times New Roman" w:hAnsi="Times New Roman"/>
          <w:b/>
          <w:bCs/>
          <w:sz w:val="20"/>
          <w:szCs w:val="20"/>
          <w:lang w:val="en-IN"/>
        </w:rPr>
        <w:t>Cohance</w:t>
      </w:r>
      <w:proofErr w:type="spellEnd"/>
      <w:r w:rsidRPr="00633031">
        <w:rPr>
          <w:rFonts w:ascii="Times New Roman" w:eastAsia="Times New Roman" w:hAnsi="Times New Roman"/>
          <w:b/>
          <w:bCs/>
          <w:sz w:val="20"/>
          <w:szCs w:val="20"/>
          <w:lang w:val="en-IN"/>
        </w:rPr>
        <w:t xml:space="preserve"> Life Sciences </w:t>
      </w:r>
    </w:p>
    <w:p w14:paraId="491D85E6" w14:textId="77777777" w:rsidR="00194C2D" w:rsidRDefault="00194C2D" w:rsidP="00A8433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IN"/>
        </w:rPr>
      </w:pPr>
    </w:p>
    <w:p w14:paraId="70EFE001" w14:textId="3A5A8402" w:rsidR="00194C2D" w:rsidRDefault="00194C2D" w:rsidP="00A8433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IN"/>
        </w:rPr>
      </w:pPr>
      <w:r>
        <w:rPr>
          <w:rFonts w:ascii="Times New Roman" w:eastAsia="Times New Roman" w:hAnsi="Times New Roman"/>
          <w:sz w:val="20"/>
          <w:szCs w:val="20"/>
          <w:lang w:val="en-IN"/>
        </w:rPr>
        <w:t xml:space="preserve">Launched by Advent International, </w:t>
      </w:r>
      <w:proofErr w:type="gramStart"/>
      <w:r>
        <w:rPr>
          <w:rFonts w:ascii="Times New Roman" w:eastAsia="Times New Roman" w:hAnsi="Times New Roman"/>
          <w:sz w:val="20"/>
          <w:szCs w:val="20"/>
          <w:lang w:val="en-IN"/>
        </w:rPr>
        <w:t>The</w:t>
      </w:r>
      <w:proofErr w:type="gramEnd"/>
      <w:r>
        <w:rPr>
          <w:rFonts w:ascii="Times New Roman" w:eastAsia="Times New Roman" w:hAnsi="Times New Roman"/>
          <w:sz w:val="20"/>
          <w:szCs w:val="20"/>
          <w:lang w:val="en-IN"/>
        </w:rPr>
        <w:t xml:space="preserve"> company is in API and CDMO Platform.</w:t>
      </w:r>
    </w:p>
    <w:p w14:paraId="3C69A249" w14:textId="1A78DC10" w:rsidR="00194C2D" w:rsidRDefault="001E76DD" w:rsidP="00A8433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IN"/>
        </w:rPr>
      </w:pPr>
      <w:r>
        <w:rPr>
          <w:rFonts w:ascii="Times New Roman" w:eastAsia="Times New Roman" w:hAnsi="Times New Roman"/>
          <w:sz w:val="20"/>
          <w:szCs w:val="20"/>
          <w:lang w:val="en-IN"/>
        </w:rPr>
        <w:t>Exporting</w:t>
      </w:r>
      <w:r w:rsidR="00194C2D">
        <w:rPr>
          <w:rFonts w:ascii="Times New Roman" w:eastAsia="Times New Roman" w:hAnsi="Times New Roman"/>
          <w:sz w:val="20"/>
          <w:szCs w:val="20"/>
          <w:lang w:val="en-IN"/>
        </w:rPr>
        <w:t xml:space="preserve"> an important </w:t>
      </w:r>
      <w:r>
        <w:rPr>
          <w:rFonts w:ascii="Times New Roman" w:eastAsia="Times New Roman" w:hAnsi="Times New Roman"/>
          <w:sz w:val="20"/>
          <w:szCs w:val="20"/>
          <w:lang w:val="en-IN"/>
        </w:rPr>
        <w:t xml:space="preserve">high value </w:t>
      </w:r>
      <w:r w:rsidR="00194C2D">
        <w:rPr>
          <w:rFonts w:ascii="Times New Roman" w:eastAsia="Times New Roman" w:hAnsi="Times New Roman"/>
          <w:sz w:val="20"/>
          <w:szCs w:val="20"/>
          <w:lang w:val="en-IN"/>
        </w:rPr>
        <w:t xml:space="preserve">pharma intermediate for cancer treatment drug manufactured by a big company in Japan. Coordinating with Supplier and Customer for demand forecasting, timely shipment arrangements until delivery and payment. </w:t>
      </w:r>
    </w:p>
    <w:p w14:paraId="37C37F67" w14:textId="77777777" w:rsidR="00194C2D" w:rsidRDefault="00194C2D" w:rsidP="00A8433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IN"/>
        </w:rPr>
      </w:pPr>
      <w:r>
        <w:rPr>
          <w:rFonts w:ascii="Times New Roman" w:eastAsia="Times New Roman" w:hAnsi="Times New Roman"/>
          <w:sz w:val="20"/>
          <w:szCs w:val="20"/>
          <w:lang w:val="en-IN"/>
        </w:rPr>
        <w:t xml:space="preserve">In discussion for new plant process validation and </w:t>
      </w:r>
      <w:proofErr w:type="gramStart"/>
      <w:r>
        <w:rPr>
          <w:rFonts w:ascii="Times New Roman" w:eastAsia="Times New Roman" w:hAnsi="Times New Roman"/>
          <w:sz w:val="20"/>
          <w:szCs w:val="20"/>
          <w:lang w:val="en-IN"/>
        </w:rPr>
        <w:t>long term</w:t>
      </w:r>
      <w:proofErr w:type="gramEnd"/>
      <w:r>
        <w:rPr>
          <w:rFonts w:ascii="Times New Roman" w:eastAsia="Times New Roman" w:hAnsi="Times New Roman"/>
          <w:sz w:val="20"/>
          <w:szCs w:val="20"/>
          <w:lang w:val="en-IN"/>
        </w:rPr>
        <w:t xml:space="preserve"> agreement between parties.</w:t>
      </w:r>
    </w:p>
    <w:p w14:paraId="067D65C1" w14:textId="77777777" w:rsidR="00194C2D" w:rsidRDefault="00194C2D" w:rsidP="00A8433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IN"/>
        </w:rPr>
      </w:pPr>
    </w:p>
    <w:p w14:paraId="1EF3C6E3" w14:textId="34AD82B9" w:rsidR="00A84337" w:rsidRPr="00633031" w:rsidRDefault="00A84337" w:rsidP="00A8433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en-IN"/>
        </w:rPr>
      </w:pPr>
      <w:r w:rsidRPr="00633031">
        <w:rPr>
          <w:rFonts w:ascii="Times New Roman" w:eastAsia="Times New Roman" w:hAnsi="Times New Roman"/>
          <w:b/>
          <w:bCs/>
          <w:sz w:val="20"/>
          <w:szCs w:val="20"/>
          <w:lang w:val="en-IN"/>
        </w:rPr>
        <w:t>PI Industries</w:t>
      </w:r>
      <w:r w:rsidR="00194C2D" w:rsidRPr="00633031">
        <w:rPr>
          <w:rFonts w:ascii="Times New Roman" w:eastAsia="Times New Roman" w:hAnsi="Times New Roman"/>
          <w:b/>
          <w:bCs/>
          <w:sz w:val="20"/>
          <w:szCs w:val="20"/>
          <w:lang w:val="en-IN"/>
        </w:rPr>
        <w:t xml:space="preserve"> Limited</w:t>
      </w:r>
    </w:p>
    <w:p w14:paraId="6F9FB060" w14:textId="77777777" w:rsidR="00194C2D" w:rsidRDefault="00194C2D" w:rsidP="00A8433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IN"/>
        </w:rPr>
      </w:pPr>
    </w:p>
    <w:p w14:paraId="5E4AF4E8" w14:textId="670F78C9" w:rsidR="00194C2D" w:rsidRDefault="001E76DD" w:rsidP="001E76D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E76DD">
        <w:rPr>
          <w:rFonts w:ascii="Times New Roman" w:eastAsia="Times New Roman" w:hAnsi="Times New Roman"/>
          <w:sz w:val="20"/>
          <w:szCs w:val="20"/>
        </w:rPr>
        <w:t>PI Industries Limited is a</w:t>
      </w:r>
      <w:r>
        <w:rPr>
          <w:rFonts w:ascii="Times New Roman" w:eastAsia="Times New Roman" w:hAnsi="Times New Roman"/>
          <w:sz w:val="20"/>
          <w:szCs w:val="20"/>
        </w:rPr>
        <w:t xml:space="preserve">n </w:t>
      </w:r>
      <w:proofErr w:type="spellStart"/>
      <w:r w:rsidRPr="001E76DD">
        <w:rPr>
          <w:rFonts w:ascii="Times New Roman" w:eastAsia="Times New Roman" w:hAnsi="Times New Roman"/>
          <w:sz w:val="20"/>
          <w:szCs w:val="20"/>
        </w:rPr>
        <w:t>agri</w:t>
      </w:r>
      <w:proofErr w:type="spellEnd"/>
      <w:r w:rsidRPr="001E76DD">
        <w:rPr>
          <w:rFonts w:ascii="Times New Roman" w:eastAsia="Times New Roman" w:hAnsi="Times New Roman"/>
          <w:sz w:val="20"/>
          <w:szCs w:val="20"/>
        </w:rPr>
        <w:t>-sciences company founded in 1946. It operates across the entire agricultural chemical value chain, from research and development to distribution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14:paraId="3C7A857C" w14:textId="77777777" w:rsidR="001E76DD" w:rsidRDefault="001E76DD" w:rsidP="001E76D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61FDB5AF" w14:textId="26C4D974" w:rsidR="001E76DD" w:rsidRDefault="001E76DD" w:rsidP="001E76D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Exporting an agrochemical intermediate and an AI to a big company in Japan. Have build good 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relationship</w:t>
      </w:r>
      <w:proofErr w:type="gramEnd"/>
      <w:r>
        <w:rPr>
          <w:rFonts w:ascii="Times New Roman" w:eastAsia="Times New Roman" w:hAnsi="Times New Roman"/>
          <w:sz w:val="20"/>
          <w:szCs w:val="20"/>
        </w:rPr>
        <w:t xml:space="preserve"> with 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supplier</w:t>
      </w:r>
      <w:proofErr w:type="gramEnd"/>
      <w:r>
        <w:rPr>
          <w:rFonts w:ascii="Times New Roman" w:eastAsia="Times New Roman" w:hAnsi="Times New Roman"/>
          <w:sz w:val="20"/>
          <w:szCs w:val="20"/>
        </w:rPr>
        <w:t xml:space="preserve"> and 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taking</w:t>
      </w:r>
      <w:proofErr w:type="gramEnd"/>
      <w:r>
        <w:rPr>
          <w:rFonts w:ascii="Times New Roman" w:eastAsia="Times New Roman" w:hAnsi="Times New Roman"/>
          <w:sz w:val="20"/>
          <w:szCs w:val="20"/>
        </w:rPr>
        <w:t xml:space="preserve"> care of activities such as demand forecasting, timely shipment arrangements until delivery and payment settlement.</w:t>
      </w:r>
    </w:p>
    <w:p w14:paraId="126A105A" w14:textId="77777777" w:rsidR="001E76DD" w:rsidRDefault="001E76DD" w:rsidP="001E76D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93DB020" w14:textId="4AD828C1" w:rsidR="001E76DD" w:rsidRDefault="001E76DD" w:rsidP="001E76D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Help settling a big quality claim this year through coordination between the parties.</w:t>
      </w:r>
    </w:p>
    <w:p w14:paraId="5E42D6A8" w14:textId="77777777" w:rsidR="001E76DD" w:rsidRDefault="001E76DD" w:rsidP="001E76D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498C804" w14:textId="583B2888" w:rsidR="00A84337" w:rsidRPr="00633031" w:rsidRDefault="00A84337" w:rsidP="0063303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en-IN"/>
        </w:rPr>
      </w:pPr>
      <w:r w:rsidRPr="00633031">
        <w:rPr>
          <w:rFonts w:ascii="Times New Roman" w:eastAsia="Times New Roman" w:hAnsi="Times New Roman"/>
          <w:b/>
          <w:bCs/>
          <w:sz w:val="20"/>
          <w:szCs w:val="20"/>
          <w:lang w:val="en-IN"/>
        </w:rPr>
        <w:t>Suven Pharmaceuticals Limited</w:t>
      </w:r>
    </w:p>
    <w:p w14:paraId="350FD8A6" w14:textId="77777777" w:rsidR="00A84337" w:rsidRDefault="00A84337" w:rsidP="00A8433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IN"/>
        </w:rPr>
      </w:pPr>
    </w:p>
    <w:p w14:paraId="70592FA7" w14:textId="3BCF147F" w:rsidR="001E76DD" w:rsidRDefault="001E76DD" w:rsidP="00A8433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IN"/>
        </w:rPr>
      </w:pPr>
      <w:r>
        <w:rPr>
          <w:rFonts w:ascii="Times New Roman" w:eastAsia="Times New Roman" w:hAnsi="Times New Roman"/>
          <w:sz w:val="20"/>
          <w:szCs w:val="20"/>
          <w:lang w:val="en-IN"/>
        </w:rPr>
        <w:t xml:space="preserve">Suven Pharmaceuticals limited incorporated in 2018, specializing in contract research and manufacturing services. The company’s 56% stake has been taken over by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IN"/>
        </w:rPr>
        <w:t>Cohance</w:t>
      </w:r>
      <w:proofErr w:type="spellEnd"/>
      <w:r>
        <w:rPr>
          <w:rFonts w:ascii="Times New Roman" w:eastAsia="Times New Roman" w:hAnsi="Times New Roman"/>
          <w:sz w:val="20"/>
          <w:szCs w:val="20"/>
          <w:lang w:val="en-IN"/>
        </w:rPr>
        <w:t xml:space="preserve"> Lifesciences.</w:t>
      </w:r>
    </w:p>
    <w:p w14:paraId="75C3EB43" w14:textId="77777777" w:rsidR="001E76DD" w:rsidRDefault="001E76DD" w:rsidP="00A8433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IN"/>
        </w:rPr>
      </w:pPr>
    </w:p>
    <w:p w14:paraId="72A3169E" w14:textId="77777777" w:rsidR="00352B6F" w:rsidRDefault="001E76DD" w:rsidP="00A8433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IN"/>
        </w:rPr>
      </w:pPr>
      <w:r>
        <w:rPr>
          <w:rFonts w:ascii="Times New Roman" w:eastAsia="Times New Roman" w:hAnsi="Times New Roman"/>
          <w:sz w:val="20"/>
          <w:szCs w:val="20"/>
          <w:lang w:val="en-IN"/>
        </w:rPr>
        <w:t xml:space="preserve">Importing </w:t>
      </w:r>
      <w:proofErr w:type="gramStart"/>
      <w:r>
        <w:rPr>
          <w:rFonts w:ascii="Times New Roman" w:eastAsia="Times New Roman" w:hAnsi="Times New Roman"/>
          <w:sz w:val="20"/>
          <w:szCs w:val="20"/>
          <w:lang w:val="en-IN"/>
        </w:rPr>
        <w:t>an</w:t>
      </w:r>
      <w:proofErr w:type="gramEnd"/>
      <w:r>
        <w:rPr>
          <w:rFonts w:ascii="Times New Roman" w:eastAsia="Times New Roman" w:hAnsi="Times New Roman"/>
          <w:sz w:val="20"/>
          <w:szCs w:val="20"/>
          <w:lang w:val="en-IN"/>
        </w:rPr>
        <w:t xml:space="preserve"> pharma </w:t>
      </w:r>
      <w:r w:rsidR="00352B6F">
        <w:rPr>
          <w:rFonts w:ascii="Times New Roman" w:eastAsia="Times New Roman" w:hAnsi="Times New Roman"/>
          <w:sz w:val="20"/>
          <w:szCs w:val="20"/>
          <w:lang w:val="en-IN"/>
        </w:rPr>
        <w:t xml:space="preserve">API from China used in treatment of Parkinson disease and supplying to Suven pharma for their drug formulation. This is </w:t>
      </w:r>
      <w:proofErr w:type="gramStart"/>
      <w:r w:rsidR="00352B6F">
        <w:rPr>
          <w:rFonts w:ascii="Times New Roman" w:eastAsia="Times New Roman" w:hAnsi="Times New Roman"/>
          <w:sz w:val="20"/>
          <w:szCs w:val="20"/>
          <w:lang w:val="en-IN"/>
        </w:rPr>
        <w:t>an</w:t>
      </w:r>
      <w:proofErr w:type="gramEnd"/>
      <w:r w:rsidR="00352B6F">
        <w:rPr>
          <w:rFonts w:ascii="Times New Roman" w:eastAsia="Times New Roman" w:hAnsi="Times New Roman"/>
          <w:sz w:val="20"/>
          <w:szCs w:val="20"/>
          <w:lang w:val="en-IN"/>
        </w:rPr>
        <w:t xml:space="preserve"> High Seas Sale business involving price negotiations, shipment arrangements, documentation and timely submission of all documents to customer for custom clearance.</w:t>
      </w:r>
    </w:p>
    <w:p w14:paraId="3878526B" w14:textId="77777777" w:rsidR="00352B6F" w:rsidRDefault="00352B6F" w:rsidP="00A8433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IN"/>
        </w:rPr>
      </w:pPr>
    </w:p>
    <w:p w14:paraId="193C0CE9" w14:textId="27E43124" w:rsidR="00352B6F" w:rsidRPr="00633031" w:rsidRDefault="00352B6F" w:rsidP="00A8433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en-IN"/>
        </w:rPr>
      </w:pPr>
      <w:r w:rsidRPr="00633031">
        <w:rPr>
          <w:rFonts w:ascii="Times New Roman" w:eastAsia="Times New Roman" w:hAnsi="Times New Roman"/>
          <w:b/>
          <w:bCs/>
          <w:sz w:val="20"/>
          <w:szCs w:val="20"/>
          <w:lang w:val="en-IN"/>
        </w:rPr>
        <w:t>Potential Partners</w:t>
      </w:r>
    </w:p>
    <w:p w14:paraId="7AE3FB83" w14:textId="77777777" w:rsidR="00352B6F" w:rsidRDefault="00352B6F" w:rsidP="00A8433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IN"/>
        </w:rPr>
      </w:pPr>
    </w:p>
    <w:p w14:paraId="4F50424E" w14:textId="6FA3DC7D" w:rsidR="00352B6F" w:rsidRDefault="00352B6F" w:rsidP="00352B6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IN"/>
        </w:rPr>
      </w:pPr>
      <w:r>
        <w:rPr>
          <w:rFonts w:ascii="Times New Roman" w:eastAsia="Times New Roman" w:hAnsi="Times New Roman"/>
          <w:sz w:val="20"/>
          <w:szCs w:val="20"/>
          <w:lang w:val="en-IN"/>
        </w:rPr>
        <w:t xml:space="preserve">Hi media – In discussion with company for sourcing Japanese growth factors for their culture media preparation. Samples </w:t>
      </w:r>
      <w:proofErr w:type="gramStart"/>
      <w:r>
        <w:rPr>
          <w:rFonts w:ascii="Times New Roman" w:eastAsia="Times New Roman" w:hAnsi="Times New Roman"/>
          <w:sz w:val="20"/>
          <w:szCs w:val="20"/>
          <w:lang w:val="en-IN"/>
        </w:rPr>
        <w:t>has</w:t>
      </w:r>
      <w:proofErr w:type="gramEnd"/>
      <w:r>
        <w:rPr>
          <w:rFonts w:ascii="Times New Roman" w:eastAsia="Times New Roman" w:hAnsi="Times New Roman"/>
          <w:sz w:val="20"/>
          <w:szCs w:val="20"/>
          <w:lang w:val="en-IN"/>
        </w:rPr>
        <w:t xml:space="preserve"> been initiated for evaluation.</w:t>
      </w:r>
    </w:p>
    <w:p w14:paraId="6D6D6737" w14:textId="77777777" w:rsidR="00352B6F" w:rsidRDefault="00352B6F" w:rsidP="00352B6F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IN"/>
        </w:rPr>
      </w:pPr>
    </w:p>
    <w:p w14:paraId="13FA71AB" w14:textId="77777777" w:rsidR="00352B6F" w:rsidRDefault="00352B6F" w:rsidP="00352B6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IN"/>
        </w:rPr>
      </w:pPr>
      <w:r>
        <w:rPr>
          <w:rFonts w:ascii="Times New Roman" w:eastAsia="Times New Roman" w:hAnsi="Times New Roman"/>
          <w:sz w:val="20"/>
          <w:szCs w:val="20"/>
          <w:lang w:val="en-IN"/>
        </w:rPr>
        <w:t>Shilpa Medicare- In discussion for an API for cancer treatment for supplying to Japan market. Samples under evaluation at Japan counterpart.</w:t>
      </w:r>
    </w:p>
    <w:p w14:paraId="286CA973" w14:textId="477BBBA9" w:rsidR="00A84337" w:rsidRDefault="00A84337" w:rsidP="00EA262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IN"/>
        </w:rPr>
      </w:pPr>
    </w:p>
    <w:p w14:paraId="65807CBE" w14:textId="77777777" w:rsidR="000E5FE7" w:rsidRPr="00FB34A4" w:rsidRDefault="000E5FE7" w:rsidP="000E5FE7">
      <w:pPr>
        <w:pStyle w:val="Tit"/>
        <w:shd w:val="pct10" w:color="auto" w:fill="auto"/>
        <w:ind w:left="0" w:right="-155" w:firstLine="0"/>
        <w:rPr>
          <w:rFonts w:asciiTheme="majorBidi" w:hAnsiTheme="majorBidi" w:cstheme="majorBidi"/>
          <w:color w:val="000080"/>
        </w:rPr>
      </w:pPr>
      <w:r w:rsidRPr="00FB34A4">
        <w:rPr>
          <w:rFonts w:asciiTheme="majorBidi" w:hAnsiTheme="majorBidi" w:cstheme="majorBidi"/>
          <w:color w:val="000080"/>
        </w:rPr>
        <w:t>EMPLOYMENT HISTORY: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526"/>
        <w:gridCol w:w="2711"/>
      </w:tblGrid>
      <w:tr w:rsidR="000E5FE7" w:rsidRPr="00FB34A4" w14:paraId="692881F6" w14:textId="77777777" w:rsidTr="00F56F70">
        <w:trPr>
          <w:trHeight w:hRule="exact" w:val="4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48970889" w14:textId="77777777" w:rsidR="000E5FE7" w:rsidRPr="00FB34A4" w:rsidRDefault="000E5FE7" w:rsidP="00C91A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FB34A4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Company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652F5E70" w14:textId="77777777" w:rsidR="000E5FE7" w:rsidRPr="00FB34A4" w:rsidRDefault="000E5FE7" w:rsidP="00C91A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FB34A4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Designation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6546D364" w14:textId="77777777" w:rsidR="000E5FE7" w:rsidRPr="00FB34A4" w:rsidRDefault="000E5FE7" w:rsidP="00C91A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FB34A4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Period</w:t>
            </w:r>
          </w:p>
        </w:tc>
      </w:tr>
      <w:tr w:rsidR="000E5FE7" w:rsidRPr="00FB34A4" w14:paraId="2FD4A36C" w14:textId="77777777" w:rsidTr="00F56F70">
        <w:trPr>
          <w:trHeight w:hRule="exact" w:val="3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A404" w14:textId="7DE347F8" w:rsidR="000E5FE7" w:rsidRPr="00FB34A4" w:rsidRDefault="000E5FE7" w:rsidP="00C91ACD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FB34A4">
              <w:rPr>
                <w:rFonts w:asciiTheme="majorBidi" w:hAnsiTheme="majorBidi" w:cstheme="majorBidi"/>
                <w:sz w:val="20"/>
                <w:szCs w:val="20"/>
                <w:lang w:val="fr-FR"/>
              </w:rPr>
              <w:t>Mitsubishi Corp</w:t>
            </w:r>
            <w:r w:rsidRPr="00FB34A4">
              <w:rPr>
                <w:rFonts w:asciiTheme="majorBidi" w:hAnsiTheme="majorBidi" w:cstheme="majorBidi"/>
                <w:sz w:val="20"/>
                <w:szCs w:val="20"/>
                <w:lang w:val="fr-FR"/>
              </w:rPr>
              <w:t>.</w:t>
            </w:r>
            <w:r w:rsidRPr="00FB34A4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India </w:t>
            </w:r>
            <w:r w:rsidR="00FB34A4" w:rsidRPr="00FB34A4">
              <w:rPr>
                <w:rFonts w:asciiTheme="majorBidi" w:hAnsiTheme="majorBidi" w:cstheme="majorBidi"/>
                <w:bCs/>
                <w:sz w:val="20"/>
                <w:szCs w:val="20"/>
              </w:rPr>
              <w:t>P</w:t>
            </w:r>
            <w:r w:rsidR="00FB34A4">
              <w:rPr>
                <w:rFonts w:asciiTheme="majorBidi" w:hAnsiTheme="majorBidi" w:cstheme="majorBidi"/>
                <w:bCs/>
                <w:sz w:val="20"/>
                <w:szCs w:val="20"/>
              </w:rPr>
              <w:t>vt.</w:t>
            </w:r>
            <w:r w:rsidR="00FB34A4" w:rsidRPr="00FB34A4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Ltd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0BA4" w14:textId="4DF3F798" w:rsidR="000E5FE7" w:rsidRPr="00FB34A4" w:rsidRDefault="000E5FE7" w:rsidP="00C91ACD">
            <w:pPr>
              <w:pStyle w:val="NormalWeb"/>
              <w:rPr>
                <w:rFonts w:asciiTheme="majorBidi" w:hAnsiTheme="majorBidi" w:cstheme="majorBidi"/>
                <w:sz w:val="20"/>
                <w:szCs w:val="20"/>
              </w:rPr>
            </w:pPr>
            <w:r w:rsidRPr="00FB34A4">
              <w:rPr>
                <w:rFonts w:asciiTheme="majorBidi" w:hAnsiTheme="majorBidi" w:cstheme="majorBidi"/>
                <w:sz w:val="20"/>
                <w:szCs w:val="20"/>
              </w:rPr>
              <w:t>Deputy</w:t>
            </w:r>
            <w:r w:rsidRPr="00FB34A4">
              <w:rPr>
                <w:rFonts w:asciiTheme="majorBidi" w:hAnsiTheme="majorBidi" w:cstheme="majorBidi"/>
                <w:sz w:val="20"/>
                <w:szCs w:val="20"/>
              </w:rPr>
              <w:t xml:space="preserve"> Manager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526C" w14:textId="236E5970" w:rsidR="000E5FE7" w:rsidRPr="00FB34A4" w:rsidRDefault="000E5FE7" w:rsidP="00C91ACD">
            <w:pPr>
              <w:pStyle w:val="NormalWeb"/>
              <w:rPr>
                <w:rFonts w:asciiTheme="majorBidi" w:hAnsiTheme="majorBidi" w:cstheme="majorBidi"/>
                <w:sz w:val="20"/>
                <w:szCs w:val="20"/>
              </w:rPr>
            </w:pPr>
            <w:r w:rsidRPr="00FB34A4">
              <w:rPr>
                <w:rFonts w:asciiTheme="majorBidi" w:hAnsiTheme="majorBidi" w:cstheme="majorBidi"/>
                <w:sz w:val="20"/>
                <w:szCs w:val="20"/>
              </w:rPr>
              <w:t>Feb-2007 – Till Date</w:t>
            </w:r>
          </w:p>
        </w:tc>
      </w:tr>
      <w:tr w:rsidR="000E5FE7" w:rsidRPr="00FB34A4" w14:paraId="0A4A3788" w14:textId="77777777" w:rsidTr="00F56F70">
        <w:trPr>
          <w:trHeight w:hRule="exact" w:val="53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23D4" w14:textId="17442D1F" w:rsidR="000E5FE7" w:rsidRPr="00FB34A4" w:rsidRDefault="000E5FE7" w:rsidP="00C91AC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FB34A4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TEAM Computers P</w:t>
            </w:r>
            <w:r w:rsidR="00FB34A4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vt.</w:t>
            </w:r>
            <w:r w:rsidRPr="00FB34A4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 xml:space="preserve"> Ltd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3B54" w14:textId="77777777" w:rsidR="000E5FE7" w:rsidRPr="00FB34A4" w:rsidRDefault="000E5FE7" w:rsidP="00C91ACD">
            <w:pPr>
              <w:pStyle w:val="NormalWeb"/>
              <w:rPr>
                <w:rFonts w:asciiTheme="majorBidi" w:hAnsiTheme="majorBidi" w:cstheme="majorBidi"/>
                <w:sz w:val="20"/>
                <w:szCs w:val="20"/>
              </w:rPr>
            </w:pPr>
            <w:r w:rsidRPr="00FB34A4">
              <w:rPr>
                <w:rFonts w:asciiTheme="majorBidi" w:hAnsiTheme="majorBidi" w:cstheme="majorBidi"/>
                <w:bCs/>
                <w:sz w:val="20"/>
                <w:szCs w:val="20"/>
              </w:rPr>
              <w:t>Project Coordinator/Finance Executive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F203" w14:textId="77777777" w:rsidR="000E5FE7" w:rsidRPr="00FB34A4" w:rsidRDefault="000E5FE7" w:rsidP="00C91ACD">
            <w:pPr>
              <w:pStyle w:val="NormalWeb"/>
              <w:rPr>
                <w:rFonts w:asciiTheme="majorBidi" w:hAnsiTheme="majorBidi" w:cstheme="majorBidi"/>
                <w:sz w:val="20"/>
                <w:szCs w:val="20"/>
              </w:rPr>
            </w:pPr>
            <w:r w:rsidRPr="00FB34A4">
              <w:rPr>
                <w:rFonts w:asciiTheme="majorBidi" w:hAnsiTheme="majorBidi" w:cstheme="majorBidi"/>
                <w:sz w:val="20"/>
                <w:szCs w:val="20"/>
              </w:rPr>
              <w:t>Jul-2005 – Feb 2007</w:t>
            </w:r>
          </w:p>
        </w:tc>
      </w:tr>
      <w:tr w:rsidR="000E5FE7" w:rsidRPr="00FB34A4" w14:paraId="3CCBA3F4" w14:textId="77777777" w:rsidTr="00F56F70">
        <w:trPr>
          <w:trHeight w:hRule="exact" w:val="35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1919" w14:textId="77777777" w:rsidR="000E5FE7" w:rsidRPr="00FB34A4" w:rsidRDefault="000E5FE7" w:rsidP="00C91AC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B34A4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Citibank Shelters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B2DE" w14:textId="77777777" w:rsidR="000E5FE7" w:rsidRPr="00FB34A4" w:rsidRDefault="000E5FE7" w:rsidP="00C91ACD">
            <w:pPr>
              <w:pStyle w:val="NormalWeb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B34A4">
              <w:rPr>
                <w:rFonts w:asciiTheme="majorBidi" w:hAnsiTheme="majorBidi" w:cstheme="majorBidi"/>
                <w:bCs/>
                <w:sz w:val="20"/>
                <w:szCs w:val="20"/>
              </w:rPr>
              <w:t>Telemarketing Executive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BFE0" w14:textId="5B69E1A5" w:rsidR="000E5FE7" w:rsidRPr="00FB34A4" w:rsidRDefault="000E5FE7" w:rsidP="00C91ACD">
            <w:pPr>
              <w:pStyle w:val="NormalWeb"/>
              <w:rPr>
                <w:rFonts w:asciiTheme="majorBidi" w:hAnsiTheme="majorBidi" w:cstheme="majorBidi"/>
                <w:sz w:val="20"/>
                <w:szCs w:val="20"/>
              </w:rPr>
            </w:pPr>
            <w:r w:rsidRPr="00FB34A4">
              <w:rPr>
                <w:rFonts w:asciiTheme="majorBidi" w:hAnsiTheme="majorBidi" w:cstheme="majorBidi"/>
                <w:sz w:val="20"/>
                <w:szCs w:val="20"/>
              </w:rPr>
              <w:t>2004- 2005</w:t>
            </w:r>
          </w:p>
        </w:tc>
      </w:tr>
    </w:tbl>
    <w:p w14:paraId="2ADD9B50" w14:textId="77777777" w:rsidR="00A84337" w:rsidRPr="00FB34A4" w:rsidRDefault="00A84337" w:rsidP="00EA2629">
      <w:pPr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  <w:lang w:val="en-IN"/>
        </w:rPr>
      </w:pPr>
    </w:p>
    <w:p w14:paraId="7B4B3FCA" w14:textId="77777777" w:rsidR="000E5FE7" w:rsidRPr="00FB34A4" w:rsidRDefault="000E5FE7" w:rsidP="000E5FE7">
      <w:pPr>
        <w:pStyle w:val="Tit"/>
        <w:shd w:val="pct10" w:color="auto" w:fill="auto"/>
        <w:ind w:left="0" w:right="-155" w:firstLine="0"/>
        <w:rPr>
          <w:rFonts w:asciiTheme="majorBidi" w:hAnsiTheme="majorBidi" w:cstheme="majorBidi"/>
          <w:color w:val="000060"/>
        </w:rPr>
      </w:pPr>
      <w:r w:rsidRPr="00FB34A4">
        <w:rPr>
          <w:rFonts w:asciiTheme="majorBidi" w:hAnsiTheme="majorBidi" w:cstheme="majorBidi"/>
          <w:color w:val="000060"/>
        </w:rPr>
        <w:t xml:space="preserve">EDUCATIONAL QUALIFICATION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544"/>
        <w:gridCol w:w="2693"/>
      </w:tblGrid>
      <w:tr w:rsidR="000E5FE7" w:rsidRPr="00FB34A4" w14:paraId="18B4DAF0" w14:textId="77777777" w:rsidTr="00F56F70">
        <w:tc>
          <w:tcPr>
            <w:tcW w:w="2972" w:type="dxa"/>
            <w:shd w:val="clear" w:color="auto" w:fill="8DB3E2"/>
          </w:tcPr>
          <w:p w14:paraId="10DB187B" w14:textId="77777777" w:rsidR="000E5FE7" w:rsidRPr="00FB34A4" w:rsidRDefault="000E5FE7" w:rsidP="00C91A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FB34A4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Education</w:t>
            </w:r>
          </w:p>
        </w:tc>
        <w:tc>
          <w:tcPr>
            <w:tcW w:w="3544" w:type="dxa"/>
            <w:shd w:val="clear" w:color="auto" w:fill="8DB3E2"/>
          </w:tcPr>
          <w:p w14:paraId="4046CFF8" w14:textId="77777777" w:rsidR="000E5FE7" w:rsidRPr="00FB34A4" w:rsidRDefault="000E5FE7" w:rsidP="00C91A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FB34A4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College / University</w:t>
            </w:r>
          </w:p>
        </w:tc>
        <w:tc>
          <w:tcPr>
            <w:tcW w:w="2693" w:type="dxa"/>
            <w:shd w:val="clear" w:color="auto" w:fill="8DB3E2"/>
          </w:tcPr>
          <w:p w14:paraId="77A53A27" w14:textId="77777777" w:rsidR="000E5FE7" w:rsidRPr="00FB34A4" w:rsidRDefault="000E5FE7" w:rsidP="00C91A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FB34A4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Year Passed</w:t>
            </w:r>
          </w:p>
        </w:tc>
      </w:tr>
      <w:tr w:rsidR="000E5FE7" w:rsidRPr="00FB34A4" w14:paraId="2792E173" w14:textId="77777777" w:rsidTr="00FB34A4">
        <w:trPr>
          <w:trHeight w:val="423"/>
        </w:trPr>
        <w:tc>
          <w:tcPr>
            <w:tcW w:w="2972" w:type="dxa"/>
            <w:shd w:val="clear" w:color="auto" w:fill="auto"/>
          </w:tcPr>
          <w:p w14:paraId="6D3FEAE6" w14:textId="77777777" w:rsidR="000E5FE7" w:rsidRPr="00FB34A4" w:rsidRDefault="000E5FE7" w:rsidP="00FB34A4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B34A4">
              <w:rPr>
                <w:rFonts w:asciiTheme="majorBidi" w:eastAsia="Times New Roman" w:hAnsiTheme="majorBidi" w:cstheme="majorBidi"/>
                <w:sz w:val="20"/>
                <w:szCs w:val="20"/>
              </w:rPr>
              <w:t>MBA Finance</w:t>
            </w:r>
          </w:p>
        </w:tc>
        <w:tc>
          <w:tcPr>
            <w:tcW w:w="3544" w:type="dxa"/>
            <w:shd w:val="clear" w:color="auto" w:fill="auto"/>
          </w:tcPr>
          <w:p w14:paraId="48235EDC" w14:textId="77777777" w:rsidR="000E5FE7" w:rsidRPr="00FB34A4" w:rsidRDefault="000E5FE7" w:rsidP="00FB34A4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B34A4">
              <w:rPr>
                <w:rFonts w:asciiTheme="majorBidi" w:eastAsia="Times New Roman" w:hAnsiTheme="majorBidi" w:cstheme="majorBidi"/>
                <w:sz w:val="20"/>
                <w:szCs w:val="20"/>
              </w:rPr>
              <w:t>Kurukshetra University</w:t>
            </w:r>
          </w:p>
        </w:tc>
        <w:tc>
          <w:tcPr>
            <w:tcW w:w="2693" w:type="dxa"/>
            <w:shd w:val="clear" w:color="auto" w:fill="auto"/>
          </w:tcPr>
          <w:p w14:paraId="0FFAE794" w14:textId="77777777" w:rsidR="000E5FE7" w:rsidRPr="00FB34A4" w:rsidRDefault="000E5FE7" w:rsidP="00FB34A4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B34A4">
              <w:rPr>
                <w:rFonts w:asciiTheme="majorBidi" w:eastAsia="Times New Roman" w:hAnsiTheme="majorBidi" w:cstheme="majorBidi"/>
                <w:sz w:val="20"/>
                <w:szCs w:val="20"/>
              </w:rPr>
              <w:t>2005 Batch</w:t>
            </w:r>
          </w:p>
        </w:tc>
      </w:tr>
      <w:tr w:rsidR="000E5FE7" w:rsidRPr="00FB34A4" w14:paraId="49E814BE" w14:textId="77777777" w:rsidTr="00FB34A4">
        <w:trPr>
          <w:trHeight w:val="527"/>
        </w:trPr>
        <w:tc>
          <w:tcPr>
            <w:tcW w:w="2972" w:type="dxa"/>
            <w:shd w:val="clear" w:color="auto" w:fill="auto"/>
          </w:tcPr>
          <w:p w14:paraId="48DFB399" w14:textId="77777777" w:rsidR="000E5FE7" w:rsidRPr="00FB34A4" w:rsidRDefault="000E5FE7" w:rsidP="00FB34A4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B34A4">
              <w:rPr>
                <w:rFonts w:asciiTheme="majorBidi" w:eastAsia="Times New Roman" w:hAnsiTheme="majorBidi" w:cstheme="majorBidi"/>
                <w:sz w:val="20"/>
                <w:szCs w:val="20"/>
              </w:rPr>
              <w:t>B.COM (Hons)</w:t>
            </w:r>
          </w:p>
        </w:tc>
        <w:tc>
          <w:tcPr>
            <w:tcW w:w="3544" w:type="dxa"/>
            <w:shd w:val="clear" w:color="auto" w:fill="auto"/>
          </w:tcPr>
          <w:p w14:paraId="48F9BE9C" w14:textId="77777777" w:rsidR="000E5FE7" w:rsidRPr="00FB34A4" w:rsidRDefault="000E5FE7" w:rsidP="00FB34A4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B34A4">
              <w:rPr>
                <w:rFonts w:asciiTheme="majorBidi" w:eastAsia="Times New Roman" w:hAnsiTheme="majorBidi" w:cstheme="majorBidi"/>
                <w:sz w:val="20"/>
                <w:szCs w:val="20"/>
              </w:rPr>
              <w:t>PGDAV College, Delhi University</w:t>
            </w:r>
          </w:p>
        </w:tc>
        <w:tc>
          <w:tcPr>
            <w:tcW w:w="2693" w:type="dxa"/>
            <w:shd w:val="clear" w:color="auto" w:fill="auto"/>
          </w:tcPr>
          <w:p w14:paraId="30125232" w14:textId="77777777" w:rsidR="000E5FE7" w:rsidRPr="00FB34A4" w:rsidRDefault="000E5FE7" w:rsidP="00FB34A4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B34A4">
              <w:rPr>
                <w:rFonts w:asciiTheme="majorBidi" w:eastAsia="Times New Roman" w:hAnsiTheme="majorBidi" w:cstheme="majorBidi"/>
                <w:sz w:val="20"/>
                <w:szCs w:val="20"/>
              </w:rPr>
              <w:t>2002 Batch</w:t>
            </w:r>
          </w:p>
        </w:tc>
      </w:tr>
      <w:tr w:rsidR="000E5FE7" w:rsidRPr="00FB34A4" w14:paraId="1FF19034" w14:textId="77777777" w:rsidTr="00F56F70">
        <w:trPr>
          <w:trHeight w:val="399"/>
        </w:trPr>
        <w:tc>
          <w:tcPr>
            <w:tcW w:w="2972" w:type="dxa"/>
            <w:shd w:val="clear" w:color="auto" w:fill="auto"/>
          </w:tcPr>
          <w:p w14:paraId="677088EC" w14:textId="77777777" w:rsidR="000E5FE7" w:rsidRPr="00FB34A4" w:rsidRDefault="000E5FE7" w:rsidP="00FB34A4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B34A4">
              <w:rPr>
                <w:rFonts w:asciiTheme="majorBidi" w:eastAsia="Times New Roman" w:hAnsiTheme="majorBidi" w:cstheme="majorBidi"/>
                <w:sz w:val="20"/>
                <w:szCs w:val="20"/>
              </w:rPr>
              <w:t>12</w:t>
            </w:r>
            <w:r w:rsidRPr="00FB34A4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th</w:t>
            </w:r>
            <w:r w:rsidRPr="00FB34A4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Standard</w:t>
            </w:r>
          </w:p>
        </w:tc>
        <w:tc>
          <w:tcPr>
            <w:tcW w:w="3544" w:type="dxa"/>
            <w:shd w:val="clear" w:color="auto" w:fill="auto"/>
          </w:tcPr>
          <w:p w14:paraId="6341C603" w14:textId="58A76C06" w:rsidR="000E5FE7" w:rsidRPr="00FB34A4" w:rsidRDefault="000E5FE7" w:rsidP="00FB34A4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B34A4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K.V.</w:t>
            </w:r>
            <w:r w:rsidR="00F56F70" w:rsidRPr="00FB34A4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 xml:space="preserve"> </w:t>
            </w:r>
            <w:r w:rsidRPr="00FB34A4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Andrews Ganj</w:t>
            </w:r>
            <w:r w:rsidRPr="00FB34A4">
              <w:rPr>
                <w:rFonts w:asciiTheme="majorBidi" w:eastAsia="Times New Roman" w:hAnsiTheme="majorBidi" w:cstheme="majorBidi"/>
                <w:sz w:val="20"/>
                <w:szCs w:val="20"/>
              </w:rPr>
              <w:t>, New Delhi</w:t>
            </w:r>
          </w:p>
        </w:tc>
        <w:tc>
          <w:tcPr>
            <w:tcW w:w="2693" w:type="dxa"/>
            <w:shd w:val="clear" w:color="auto" w:fill="auto"/>
          </w:tcPr>
          <w:p w14:paraId="6D5639BA" w14:textId="77777777" w:rsidR="000E5FE7" w:rsidRPr="00FB34A4" w:rsidRDefault="000E5FE7" w:rsidP="00FB34A4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B34A4">
              <w:rPr>
                <w:rFonts w:asciiTheme="majorBidi" w:eastAsia="Times New Roman" w:hAnsiTheme="majorBidi" w:cstheme="majorBidi"/>
                <w:sz w:val="20"/>
                <w:szCs w:val="20"/>
              </w:rPr>
              <w:t>1999 Batch</w:t>
            </w:r>
          </w:p>
        </w:tc>
      </w:tr>
      <w:tr w:rsidR="000E5FE7" w:rsidRPr="00FB34A4" w14:paraId="656FBD3E" w14:textId="77777777" w:rsidTr="00F56F70">
        <w:trPr>
          <w:trHeight w:val="507"/>
        </w:trPr>
        <w:tc>
          <w:tcPr>
            <w:tcW w:w="2972" w:type="dxa"/>
            <w:shd w:val="clear" w:color="auto" w:fill="auto"/>
          </w:tcPr>
          <w:p w14:paraId="1135E9A5" w14:textId="77777777" w:rsidR="000E5FE7" w:rsidRPr="00FB34A4" w:rsidRDefault="000E5FE7" w:rsidP="00FB34A4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B34A4">
              <w:rPr>
                <w:rFonts w:asciiTheme="majorBidi" w:eastAsia="Times New Roman" w:hAnsiTheme="majorBidi" w:cstheme="majorBidi"/>
                <w:sz w:val="20"/>
                <w:szCs w:val="20"/>
              </w:rPr>
              <w:t>10</w:t>
            </w:r>
            <w:r w:rsidRPr="00FB34A4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th</w:t>
            </w:r>
            <w:r w:rsidRPr="00FB34A4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Standard</w:t>
            </w:r>
          </w:p>
        </w:tc>
        <w:tc>
          <w:tcPr>
            <w:tcW w:w="3544" w:type="dxa"/>
            <w:shd w:val="clear" w:color="auto" w:fill="auto"/>
          </w:tcPr>
          <w:p w14:paraId="5C510EBF" w14:textId="29E80EE7" w:rsidR="000E5FE7" w:rsidRPr="00FB34A4" w:rsidRDefault="000E5FE7" w:rsidP="00FB34A4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 w:rsidRPr="00FB34A4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K.V.</w:t>
            </w:r>
            <w:r w:rsidR="00F56F70" w:rsidRPr="00FB34A4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 xml:space="preserve"> </w:t>
            </w:r>
            <w:r w:rsidRPr="00FB34A4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Andrews Ganj</w:t>
            </w:r>
            <w:r w:rsidRPr="00FB34A4">
              <w:rPr>
                <w:rFonts w:asciiTheme="majorBidi" w:eastAsia="Times New Roman" w:hAnsiTheme="majorBidi" w:cstheme="majorBidi"/>
                <w:sz w:val="20"/>
                <w:szCs w:val="20"/>
              </w:rPr>
              <w:t>, New Delhi</w:t>
            </w:r>
          </w:p>
        </w:tc>
        <w:tc>
          <w:tcPr>
            <w:tcW w:w="2693" w:type="dxa"/>
            <w:shd w:val="clear" w:color="auto" w:fill="auto"/>
          </w:tcPr>
          <w:p w14:paraId="2CAF8AE2" w14:textId="77777777" w:rsidR="000E5FE7" w:rsidRPr="00FB34A4" w:rsidRDefault="000E5FE7" w:rsidP="00FB34A4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B34A4">
              <w:rPr>
                <w:rFonts w:asciiTheme="majorBidi" w:eastAsia="Times New Roman" w:hAnsiTheme="majorBidi" w:cstheme="majorBidi"/>
                <w:sz w:val="20"/>
                <w:szCs w:val="20"/>
              </w:rPr>
              <w:t>1997 Batch</w:t>
            </w:r>
          </w:p>
        </w:tc>
      </w:tr>
    </w:tbl>
    <w:p w14:paraId="3ADAAF02" w14:textId="77777777" w:rsidR="00023C4B" w:rsidRPr="00FB34A4" w:rsidRDefault="00023C4B" w:rsidP="00EA2629">
      <w:pPr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  <w:lang w:val="en-IN"/>
        </w:rPr>
      </w:pPr>
    </w:p>
    <w:p w14:paraId="2FDF2036" w14:textId="77777777" w:rsidR="00023C4B" w:rsidRPr="00FB34A4" w:rsidRDefault="00023C4B" w:rsidP="00EA2629">
      <w:pPr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  <w:lang w:val="en-IN"/>
        </w:rPr>
      </w:pPr>
    </w:p>
    <w:p w14:paraId="5B48450F" w14:textId="77777777" w:rsidR="00023C4B" w:rsidRPr="00FB34A4" w:rsidRDefault="00023C4B" w:rsidP="00EA2629">
      <w:pPr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  <w:lang w:val="en-IN"/>
        </w:rPr>
      </w:pPr>
    </w:p>
    <w:p w14:paraId="3D9A9FE4" w14:textId="77777777" w:rsidR="00023C4B" w:rsidRPr="00FB34A4" w:rsidRDefault="00023C4B" w:rsidP="00EA2629">
      <w:pPr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  <w:lang w:val="en-IN"/>
        </w:rPr>
      </w:pPr>
    </w:p>
    <w:p w14:paraId="0F762E1B" w14:textId="77777777" w:rsidR="00023C4B" w:rsidRPr="00FB34A4" w:rsidRDefault="00023C4B" w:rsidP="00EA2629">
      <w:pPr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  <w:lang w:val="en-IN"/>
        </w:rPr>
      </w:pPr>
    </w:p>
    <w:p w14:paraId="053F32E7" w14:textId="77777777" w:rsidR="00023C4B" w:rsidRPr="00FB34A4" w:rsidRDefault="00023C4B" w:rsidP="00EA2629">
      <w:pPr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  <w:lang w:val="en-IN"/>
        </w:rPr>
      </w:pPr>
    </w:p>
    <w:p w14:paraId="1730B3FA" w14:textId="77777777" w:rsidR="00023C4B" w:rsidRPr="00FB34A4" w:rsidRDefault="00023C4B" w:rsidP="00EA2629">
      <w:pPr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  <w:lang w:val="en-IN"/>
        </w:rPr>
      </w:pPr>
    </w:p>
    <w:p w14:paraId="4C2CECCE" w14:textId="77777777" w:rsidR="00023C4B" w:rsidRPr="00FB34A4" w:rsidRDefault="00023C4B" w:rsidP="00EA2629">
      <w:pPr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  <w:lang w:val="en-IN"/>
        </w:rPr>
      </w:pPr>
    </w:p>
    <w:p w14:paraId="0669708C" w14:textId="77777777" w:rsidR="00023C4B" w:rsidRPr="00FB34A4" w:rsidRDefault="00023C4B" w:rsidP="00EA2629">
      <w:pPr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  <w:lang w:val="en-IN"/>
        </w:rPr>
      </w:pPr>
    </w:p>
    <w:p w14:paraId="7BFA19CF" w14:textId="77777777" w:rsidR="00D2603D" w:rsidRPr="00FB34A4" w:rsidRDefault="00D2603D" w:rsidP="00EA2629">
      <w:pPr>
        <w:pStyle w:val="ListParagraph"/>
        <w:spacing w:after="0" w:line="240" w:lineRule="auto"/>
        <w:ind w:right="400"/>
        <w:jc w:val="both"/>
        <w:rPr>
          <w:rFonts w:asciiTheme="majorBidi" w:hAnsiTheme="majorBidi" w:cstheme="majorBidi"/>
          <w:sz w:val="20"/>
          <w:szCs w:val="20"/>
          <w:lang w:val="en-IN"/>
        </w:rPr>
      </w:pPr>
    </w:p>
    <w:sectPr w:rsidR="00D2603D" w:rsidRPr="00FB3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03F90"/>
    <w:multiLevelType w:val="hybridMultilevel"/>
    <w:tmpl w:val="5CD01BB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41071"/>
    <w:multiLevelType w:val="hybridMultilevel"/>
    <w:tmpl w:val="76E0F3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02CA5"/>
    <w:multiLevelType w:val="hybridMultilevel"/>
    <w:tmpl w:val="2AB0282E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E43F8"/>
    <w:multiLevelType w:val="hybridMultilevel"/>
    <w:tmpl w:val="98A8E6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F6E99"/>
    <w:multiLevelType w:val="hybridMultilevel"/>
    <w:tmpl w:val="A11E81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77E30"/>
    <w:multiLevelType w:val="hybridMultilevel"/>
    <w:tmpl w:val="A56A5B4C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66D12272"/>
    <w:multiLevelType w:val="hybridMultilevel"/>
    <w:tmpl w:val="D8C0DE0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D3168"/>
    <w:multiLevelType w:val="hybridMultilevel"/>
    <w:tmpl w:val="43208DD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7D8704B6"/>
    <w:multiLevelType w:val="hybridMultilevel"/>
    <w:tmpl w:val="B57ABCE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676019">
    <w:abstractNumId w:val="1"/>
  </w:num>
  <w:num w:numId="2" w16cid:durableId="2140565181">
    <w:abstractNumId w:val="7"/>
  </w:num>
  <w:num w:numId="3" w16cid:durableId="1569724639">
    <w:abstractNumId w:val="5"/>
  </w:num>
  <w:num w:numId="4" w16cid:durableId="1793203199">
    <w:abstractNumId w:val="3"/>
  </w:num>
  <w:num w:numId="5" w16cid:durableId="405884614">
    <w:abstractNumId w:val="4"/>
  </w:num>
  <w:num w:numId="6" w16cid:durableId="392390770">
    <w:abstractNumId w:val="0"/>
  </w:num>
  <w:num w:numId="7" w16cid:durableId="506675177">
    <w:abstractNumId w:val="2"/>
  </w:num>
  <w:num w:numId="8" w16cid:durableId="1183864283">
    <w:abstractNumId w:val="6"/>
  </w:num>
  <w:num w:numId="9" w16cid:durableId="14646886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A6"/>
    <w:rsid w:val="00023C4B"/>
    <w:rsid w:val="000E5FE7"/>
    <w:rsid w:val="000F2EF5"/>
    <w:rsid w:val="00161D22"/>
    <w:rsid w:val="00194C2D"/>
    <w:rsid w:val="001C1B7D"/>
    <w:rsid w:val="001E76DD"/>
    <w:rsid w:val="002D6FD2"/>
    <w:rsid w:val="00343515"/>
    <w:rsid w:val="00352B6F"/>
    <w:rsid w:val="003D50CD"/>
    <w:rsid w:val="00486F9D"/>
    <w:rsid w:val="004C444D"/>
    <w:rsid w:val="005E4B97"/>
    <w:rsid w:val="0062137B"/>
    <w:rsid w:val="00633031"/>
    <w:rsid w:val="006A18ED"/>
    <w:rsid w:val="006E0FA6"/>
    <w:rsid w:val="007222CA"/>
    <w:rsid w:val="008705FE"/>
    <w:rsid w:val="00874AE8"/>
    <w:rsid w:val="00881A81"/>
    <w:rsid w:val="00A84337"/>
    <w:rsid w:val="00B020BB"/>
    <w:rsid w:val="00B82DEE"/>
    <w:rsid w:val="00C71DD7"/>
    <w:rsid w:val="00D2603D"/>
    <w:rsid w:val="00D43DE0"/>
    <w:rsid w:val="00D64AD5"/>
    <w:rsid w:val="00DC0202"/>
    <w:rsid w:val="00EA2629"/>
    <w:rsid w:val="00F56F70"/>
    <w:rsid w:val="00F71962"/>
    <w:rsid w:val="00FB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0FCF2"/>
  <w15:chartTrackingRefBased/>
  <w15:docId w15:val="{939EBA9E-7346-48D7-B5AB-401C53EC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FA6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0F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0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0F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0F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0F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0F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0F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0F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0F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F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0F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0F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0F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0F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0F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0F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0F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0F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0F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0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0F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0F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0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0F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0F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0F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F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F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0FA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nhideWhenUsed/>
    <w:rsid w:val="000E5F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it">
    <w:name w:val="Tit"/>
    <w:basedOn w:val="Normal"/>
    <w:rsid w:val="000E5FE7"/>
    <w:pPr>
      <w:pBdr>
        <w:bottom w:val="single" w:sz="6" w:space="2" w:color="auto"/>
      </w:pBdr>
      <w:shd w:val="pct5" w:color="auto" w:fill="auto"/>
      <w:autoSpaceDE w:val="0"/>
      <w:autoSpaceDN w:val="0"/>
      <w:spacing w:after="120" w:line="240" w:lineRule="auto"/>
      <w:ind w:left="851" w:hanging="851"/>
    </w:pPr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0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cerich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89F1E-B40D-4A37-8EC2-8147823A8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A NAGAR (MC-MCI)</dc:creator>
  <cp:keywords/>
  <dc:description/>
  <cp:lastModifiedBy>RICHA A NAGAR (MC-MCI)</cp:lastModifiedBy>
  <cp:revision>8</cp:revision>
  <dcterms:created xsi:type="dcterms:W3CDTF">2025-05-11T10:01:00Z</dcterms:created>
  <dcterms:modified xsi:type="dcterms:W3CDTF">2025-05-12T04:54:00Z</dcterms:modified>
</cp:coreProperties>
</file>